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D15" w:rsidRPr="00C2527B" w:rsidRDefault="00C2527B" w:rsidP="00C2527B">
      <w:pPr>
        <w:rPr>
          <w:rFonts w:cstheme="minorHAnsi"/>
          <w:b/>
          <w:bCs/>
          <w:color w:val="FF0000"/>
          <w:sz w:val="32"/>
          <w:szCs w:val="32"/>
          <w:shd w:val="clear" w:color="auto" w:fill="FFFFFF"/>
          <w:lang w:val="en-US"/>
        </w:rPr>
      </w:pPr>
      <w:r>
        <w:rPr>
          <w:rFonts w:cstheme="minorHAnsi"/>
          <w:b/>
          <w:bCs/>
          <w:color w:val="222222"/>
          <w:sz w:val="32"/>
          <w:szCs w:val="32"/>
          <w:shd w:val="clear" w:color="auto" w:fill="FFFFFF"/>
          <w:lang w:val="en-US"/>
        </w:rPr>
        <w:t xml:space="preserve">Local Green Space:  </w:t>
      </w:r>
      <w:r w:rsidR="00761D15" w:rsidRPr="00C2527B">
        <w:rPr>
          <w:rFonts w:cstheme="minorHAnsi"/>
          <w:b/>
          <w:bCs/>
          <w:color w:val="FF0000"/>
          <w:sz w:val="32"/>
          <w:szCs w:val="32"/>
          <w:shd w:val="clear" w:color="auto" w:fill="FFFFFF"/>
          <w:lang w:val="en-US"/>
        </w:rPr>
        <w:t>Holly Hill</w:t>
      </w:r>
    </w:p>
    <w:p w:rsidR="00761D15" w:rsidRDefault="00761D15" w:rsidP="003B6957">
      <w:pPr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</w:pPr>
    </w:p>
    <w:p w:rsidR="003B6957" w:rsidRPr="0010485D" w:rsidRDefault="003B6957" w:rsidP="003B6957">
      <w:pPr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</w:pPr>
      <w:r w:rsidRPr="0010485D"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  <w:t>Description of</w:t>
      </w:r>
      <w:r w:rsidRPr="0010485D">
        <w:rPr>
          <w:rFonts w:cstheme="minorHAnsi"/>
          <w:b/>
          <w:bCs/>
          <w:color w:val="222222"/>
          <w:spacing w:val="-2"/>
          <w:sz w:val="24"/>
          <w:szCs w:val="24"/>
          <w:shd w:val="clear" w:color="auto" w:fill="FFFFFF"/>
          <w:lang w:val="en-US"/>
        </w:rPr>
        <w:t xml:space="preserve"> </w:t>
      </w:r>
      <w:r w:rsidRPr="0010485D"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  <w:t>Site</w:t>
      </w:r>
    </w:p>
    <w:p w:rsidR="00B1101A" w:rsidRPr="0010485D" w:rsidRDefault="00BA1501" w:rsidP="00BA1501">
      <w:pPr>
        <w:rPr>
          <w:rFonts w:eastAsia="Times New Roman" w:cstheme="minorHAnsi"/>
          <w:color w:val="323232"/>
          <w:sz w:val="24"/>
          <w:szCs w:val="24"/>
          <w:lang w:eastAsia="en-GB"/>
        </w:rPr>
      </w:pP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'Holly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Hill'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is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area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of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planting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bounded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by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roads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Holly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Hill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Mount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Vernon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tarmac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footpath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going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up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to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top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of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Mount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Vernon.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It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is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a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raised</w:t>
      </w:r>
      <w:r w:rsidR="00C2527B">
        <w:rPr>
          <w:rFonts w:eastAsia="Times New Roman" w:cstheme="minorHAnsi"/>
          <w:color w:val="000000"/>
          <w:sz w:val="24"/>
          <w:szCs w:val="24"/>
          <w:lang w:eastAsia="en-GB"/>
        </w:rPr>
        <w:t>-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up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bank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due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to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steepness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of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hill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here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with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a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wall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drop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on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west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side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of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road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Holly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Hill.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 </w:t>
      </w:r>
    </w:p>
    <w:p w:rsidR="007A7353" w:rsidRDefault="007A7353" w:rsidP="00BA1501">
      <w:pPr>
        <w:rPr>
          <w:rFonts w:eastAsia="Times New Roman" w:cstheme="minorHAnsi"/>
          <w:color w:val="323232"/>
          <w:sz w:val="24"/>
          <w:szCs w:val="24"/>
          <w:lang w:eastAsia="en-GB"/>
        </w:rPr>
      </w:pPr>
    </w:p>
    <w:p w:rsidR="00C2527B" w:rsidRPr="0010485D" w:rsidRDefault="00C2527B" w:rsidP="00C2527B">
      <w:pPr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</w:pPr>
      <w:r w:rsidRPr="0010485D"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  <w:t>Historical</w:t>
      </w:r>
      <w:r w:rsidRPr="0010485D">
        <w:rPr>
          <w:rFonts w:cstheme="minorHAnsi"/>
          <w:b/>
          <w:bCs/>
          <w:color w:val="222222"/>
          <w:spacing w:val="-1"/>
          <w:sz w:val="24"/>
          <w:szCs w:val="24"/>
          <w:shd w:val="clear" w:color="auto" w:fill="FFFFFF"/>
          <w:lang w:val="en-US"/>
        </w:rPr>
        <w:t xml:space="preserve"> </w:t>
      </w:r>
      <w:r w:rsidRPr="0010485D"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  <w:t>Significance</w:t>
      </w:r>
    </w:p>
    <w:p w:rsidR="00C2527B" w:rsidRPr="0010485D" w:rsidRDefault="00C2527B" w:rsidP="00C85784">
      <w:pPr>
        <w:spacing w:before="120"/>
        <w:rPr>
          <w:rFonts w:cstheme="minorHAnsi"/>
          <w:sz w:val="24"/>
          <w:szCs w:val="24"/>
        </w:rPr>
      </w:pPr>
      <w:r w:rsidRPr="007A7353">
        <w:rPr>
          <w:rFonts w:eastAsia="Times New Roman" w:cstheme="minorHAnsi"/>
          <w:noProof/>
          <w:color w:val="323232"/>
          <w:sz w:val="24"/>
          <w:szCs w:val="24"/>
          <w:lang w:eastAsia="en-GB"/>
        </w:rPr>
        <w:drawing>
          <wp:inline distT="0" distB="0" distL="0" distR="0">
            <wp:extent cx="3837333" cy="3854209"/>
            <wp:effectExtent l="19050" t="0" r="0" b="0"/>
            <wp:docPr id="1" name="Picture 5" descr="C:\Users\Vicki\Dropbox\SCREENSHOTS\Holly Hill 1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ki\Dropbox\SCREENSHOTS\Holly Hill 184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43" cy="385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323232"/>
          <w:sz w:val="24"/>
          <w:szCs w:val="24"/>
          <w:lang w:eastAsia="en-GB"/>
        </w:rPr>
        <w:t xml:space="preserve">  </w:t>
      </w:r>
      <w:r w:rsidRPr="0010485D">
        <w:rPr>
          <w:rFonts w:cstheme="minorHAnsi"/>
          <w:sz w:val="24"/>
          <w:szCs w:val="24"/>
        </w:rPr>
        <w:t xml:space="preserve">  </w:t>
      </w:r>
      <w:r w:rsidRPr="00C85784">
        <w:rPr>
          <w:rFonts w:cstheme="minorHAnsi"/>
          <w:color w:val="595959" w:themeColor="text1" w:themeTint="A6"/>
          <w:sz w:val="24"/>
          <w:szCs w:val="24"/>
        </w:rPr>
        <w:t>Holly Hill in 1840</w:t>
      </w:r>
    </w:p>
    <w:p w:rsidR="00C2527B" w:rsidRPr="0010485D" w:rsidRDefault="00C2527B" w:rsidP="00C2527B">
      <w:pPr>
        <w:rPr>
          <w:rFonts w:eastAsia="Times New Roman" w:cstheme="minorHAnsi"/>
          <w:color w:val="323232"/>
          <w:sz w:val="24"/>
          <w:szCs w:val="24"/>
          <w:lang w:eastAsia="en-GB"/>
        </w:rPr>
      </w:pPr>
    </w:p>
    <w:p w:rsidR="00C2527B" w:rsidRPr="0010485D" w:rsidRDefault="00C2527B" w:rsidP="00C2527B">
      <w:pPr>
        <w:rPr>
          <w:rFonts w:eastAsia="Times New Roman" w:cstheme="minorHAnsi"/>
          <w:color w:val="323232"/>
          <w:sz w:val="24"/>
          <w:szCs w:val="24"/>
          <w:lang w:eastAsia="en-GB"/>
        </w:rPr>
      </w:pPr>
      <w:r>
        <w:rPr>
          <w:rFonts w:eastAsia="Times New Roman" w:cstheme="minorHAnsi"/>
          <w:color w:val="323232"/>
          <w:sz w:val="24"/>
          <w:szCs w:val="24"/>
          <w:lang w:eastAsia="en-GB"/>
        </w:rPr>
        <w:t>The site of 'Holly Hill'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can be seen to the west of the steep cart track that was Holly Hill in </w:t>
      </w:r>
      <w:r>
        <w:rPr>
          <w:rFonts w:eastAsia="Times New Roman" w:cstheme="minorHAnsi"/>
          <w:color w:val="323232"/>
          <w:sz w:val="24"/>
          <w:szCs w:val="24"/>
          <w:lang w:eastAsia="en-GB"/>
        </w:rPr>
        <w:t>a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painting of 1840.  </w:t>
      </w:r>
      <w:r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In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c.1900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Holly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Hill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was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under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threat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for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road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widening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in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connection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with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railway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works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but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opposition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>
        <w:rPr>
          <w:rFonts w:eastAsia="Times New Roman" w:cstheme="minorHAnsi"/>
          <w:color w:val="323232"/>
          <w:sz w:val="24"/>
          <w:szCs w:val="24"/>
          <w:lang w:eastAsia="en-GB"/>
        </w:rPr>
        <w:t xml:space="preserve">from local people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prevented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this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, meaning that the green bank 'Holly Hill' was retained</w:t>
      </w:r>
      <w:r>
        <w:rPr>
          <w:rFonts w:eastAsia="Times New Roman" w:cstheme="minorHAnsi"/>
          <w:color w:val="323232"/>
          <w:sz w:val="24"/>
          <w:szCs w:val="24"/>
          <w:lang w:eastAsia="en-GB"/>
        </w:rPr>
        <w:t xml:space="preserve"> for locals to continue to appreciate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.</w:t>
      </w:r>
    </w:p>
    <w:p w:rsidR="00C2527B" w:rsidRDefault="00C2527B" w:rsidP="00BA1501">
      <w:pPr>
        <w:rPr>
          <w:rFonts w:eastAsia="Times New Roman" w:cstheme="minorHAnsi"/>
          <w:color w:val="323232"/>
          <w:sz w:val="24"/>
          <w:szCs w:val="24"/>
          <w:lang w:eastAsia="en-GB"/>
        </w:rPr>
      </w:pPr>
    </w:p>
    <w:p w:rsidR="00C2527B" w:rsidRPr="00C2527B" w:rsidRDefault="00C2527B" w:rsidP="00BA1501">
      <w:pPr>
        <w:rPr>
          <w:rFonts w:eastAsia="Times New Roman" w:cstheme="minorHAnsi"/>
          <w:b/>
          <w:color w:val="323232"/>
          <w:sz w:val="24"/>
          <w:szCs w:val="24"/>
          <w:lang w:eastAsia="en-GB"/>
        </w:rPr>
      </w:pPr>
      <w:r w:rsidRPr="00C2527B">
        <w:rPr>
          <w:rFonts w:eastAsia="Times New Roman" w:cstheme="minorHAnsi"/>
          <w:b/>
          <w:color w:val="323232"/>
          <w:sz w:val="24"/>
          <w:szCs w:val="24"/>
          <w:lang w:eastAsia="en-GB"/>
        </w:rPr>
        <w:t>Recent History</w:t>
      </w:r>
    </w:p>
    <w:p w:rsidR="00B1101A" w:rsidRPr="0010485D" w:rsidRDefault="00B1101A" w:rsidP="00BA1501">
      <w:pPr>
        <w:rPr>
          <w:rFonts w:eastAsia="Times New Roman" w:cstheme="minorHAnsi"/>
          <w:color w:val="323232"/>
          <w:sz w:val="24"/>
          <w:szCs w:val="24"/>
          <w:lang w:eastAsia="en-GB"/>
        </w:rPr>
      </w:pP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S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ince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late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19th</w:t>
      </w:r>
      <w:r w:rsidR="00C85784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century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/</w:t>
      </w:r>
      <w:r w:rsidR="00C85784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early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20th</w:t>
      </w:r>
      <w:r w:rsidR="00C85784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century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it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has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been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maintained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by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Hampstead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595718">
        <w:rPr>
          <w:rFonts w:eastAsia="Times New Roman" w:cstheme="minorHAnsi"/>
          <w:color w:val="323232"/>
          <w:sz w:val="24"/>
          <w:szCs w:val="24"/>
          <w:lang w:eastAsia="en-GB"/>
        </w:rPr>
        <w:t>Borou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gh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Council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as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an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area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of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regularly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mown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grass.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 </w:t>
      </w:r>
    </w:p>
    <w:p w:rsidR="00B1101A" w:rsidRPr="0010485D" w:rsidRDefault="00B1101A" w:rsidP="00C2527B">
      <w:pPr>
        <w:spacing w:before="120"/>
        <w:jc w:val="center"/>
        <w:rPr>
          <w:rFonts w:eastAsia="Times New Roman" w:cstheme="minorHAnsi"/>
          <w:color w:val="323232"/>
          <w:sz w:val="24"/>
          <w:szCs w:val="24"/>
          <w:lang w:eastAsia="en-GB"/>
        </w:rPr>
      </w:pPr>
      <w:r w:rsidRPr="0010485D">
        <w:rPr>
          <w:rFonts w:eastAsia="Times New Roman" w:cstheme="minorHAnsi"/>
          <w:noProof/>
          <w:color w:val="323232"/>
          <w:sz w:val="24"/>
          <w:szCs w:val="24"/>
          <w:lang w:eastAsia="en-GB"/>
        </w:rPr>
        <w:drawing>
          <wp:inline distT="0" distB="0" distL="0" distR="0">
            <wp:extent cx="3756487" cy="2417196"/>
            <wp:effectExtent l="19050" t="0" r="0" b="0"/>
            <wp:docPr id="4" name="Picture 6" descr="C:\Users\Vicki\Documents\Hampstead\Neighbourhood Forum\NATURAL ENVIRONMENT section HLP\LOCAL GREEN SPACES\INDIVIDUAL LGSs\Holly Hill bank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ki\Documents\Hampstead\Neighbourhood Forum\NATURAL ENVIRONMENT section HLP\LOCAL GREEN SPACES\INDIVIDUAL LGSs\Holly Hill bank\unnamed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967" cy="24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01A" w:rsidRPr="0010485D" w:rsidRDefault="00B1101A" w:rsidP="00BA1501">
      <w:pPr>
        <w:rPr>
          <w:rFonts w:eastAsia="Times New Roman" w:cstheme="minorHAnsi"/>
          <w:color w:val="323232"/>
          <w:sz w:val="24"/>
          <w:szCs w:val="24"/>
          <w:lang w:eastAsia="en-GB"/>
        </w:rPr>
      </w:pPr>
    </w:p>
    <w:p w:rsidR="00B1101A" w:rsidRPr="00CD2C74" w:rsidRDefault="00B1101A" w:rsidP="00BA1501">
      <w:pPr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This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was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continued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by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LB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Camden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Parks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&amp;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Open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Spaces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Department,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but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="00C85784">
        <w:rPr>
          <w:rFonts w:eastAsia="Times New Roman" w:cstheme="minorHAnsi"/>
          <w:color w:val="323232"/>
          <w:sz w:val="24"/>
          <w:szCs w:val="24"/>
          <w:lang w:eastAsia="en-GB"/>
        </w:rPr>
        <w:t xml:space="preserve">it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eventually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turned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to</w:t>
      </w:r>
      <w:r w:rsidR="003B6957"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scrub.</w:t>
      </w:r>
    </w:p>
    <w:p w:rsidR="00BA1501" w:rsidRPr="00CD2C74" w:rsidRDefault="00BA1501" w:rsidP="00BA1501">
      <w:pPr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:rsidR="00B1101A" w:rsidRDefault="00B1101A" w:rsidP="00C85784">
      <w:pPr>
        <w:jc w:val="center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B1101A">
        <w:rPr>
          <w:rFonts w:eastAsia="Times New Roman" w:cstheme="minorHAnsi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3876150" cy="2714954"/>
            <wp:effectExtent l="19050" t="0" r="0" b="0"/>
            <wp:docPr id="8" name="Picture 7" descr="C:\Users\Vicki\Documents\Hampstead\Neighbourhood Forum\NATURAL ENVIRONMENT section HLP\LOCAL GREEN SPACES\INDIVIDUAL LGSs\Holly Hill bank\Holly-Bush-Hil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ki\Documents\Hampstead\Neighbourhood Forum\NATURAL ENVIRONMENT section HLP\LOCAL GREEN SPACES\INDIVIDUAL LGSs\Holly Hill bank\Holly-Bush-Hill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12" cy="271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01A" w:rsidRPr="0010485D" w:rsidRDefault="00B1101A" w:rsidP="00BA1501">
      <w:pPr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:rsidR="003B6957" w:rsidRPr="0010485D" w:rsidRDefault="003B6957" w:rsidP="00BA1501">
      <w:pPr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</w:pPr>
      <w:r w:rsidRPr="0010485D"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  <w:t>Use by local</w:t>
      </w:r>
      <w:r w:rsidRPr="0010485D">
        <w:rPr>
          <w:rFonts w:cstheme="minorHAnsi"/>
          <w:b/>
          <w:bCs/>
          <w:color w:val="222222"/>
          <w:spacing w:val="-3"/>
          <w:sz w:val="24"/>
          <w:szCs w:val="24"/>
          <w:shd w:val="clear" w:color="auto" w:fill="FFFFFF"/>
          <w:lang w:val="en-US"/>
        </w:rPr>
        <w:t xml:space="preserve"> </w:t>
      </w:r>
      <w:r w:rsidRPr="0010485D"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  <w:t xml:space="preserve">community </w:t>
      </w:r>
    </w:p>
    <w:p w:rsidR="00BA1501" w:rsidRPr="00CD2C74" w:rsidRDefault="00C2527B" w:rsidP="00BA1501">
      <w:pPr>
        <w:rPr>
          <w:rFonts w:eastAsia="Times New Roman" w:cstheme="minorHAnsi"/>
          <w:color w:val="000000"/>
          <w:sz w:val="24"/>
          <w:szCs w:val="24"/>
          <w:lang w:eastAsia="en-GB"/>
        </w:rPr>
      </w:pPr>
      <w:r>
        <w:rPr>
          <w:rFonts w:eastAsia="Times New Roman" w:cstheme="minorHAnsi"/>
          <w:color w:val="000000"/>
          <w:sz w:val="24"/>
          <w:szCs w:val="24"/>
          <w:lang w:eastAsia="en-GB"/>
        </w:rPr>
        <w:t xml:space="preserve">The original desire of the local community to protect and improve this area is continuing.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T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Holly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Hill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Conservation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Volunteers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were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formed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in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October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2013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,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sign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ing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an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agreement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with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Camden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in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September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2014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for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permission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to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access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Holly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Hill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site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to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enhance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it.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This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would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be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by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clearing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ivy,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brambles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scrub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sowing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,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growing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maintaining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this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area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for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plants,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flowers,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fruits,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grasses,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herbs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BA1501" w:rsidRPr="00CD2C74">
        <w:rPr>
          <w:rFonts w:eastAsia="Times New Roman" w:cstheme="minorHAnsi"/>
          <w:color w:val="000000"/>
          <w:sz w:val="24"/>
          <w:szCs w:val="24"/>
          <w:lang w:eastAsia="en-GB"/>
        </w:rPr>
        <w:t>shrubs</w:t>
      </w:r>
      <w:r w:rsidR="00BA1501" w:rsidRPr="0010485D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</w:p>
    <w:p w:rsidR="00BA1501" w:rsidRPr="00CD2C74" w:rsidRDefault="00BA1501" w:rsidP="00BA1501">
      <w:pPr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:rsidR="00BA1501" w:rsidRPr="0010485D" w:rsidRDefault="00BA1501" w:rsidP="00BA1501">
      <w:pPr>
        <w:rPr>
          <w:rFonts w:cstheme="minorHAnsi"/>
          <w:sz w:val="24"/>
          <w:szCs w:val="24"/>
        </w:rPr>
      </w:pP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group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is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a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member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o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f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Conservation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Volunteers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has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around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20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members,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of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which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about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half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regularly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help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with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gardening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on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site.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annual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membership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fee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goes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towards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the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cost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of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i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nsurance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and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plants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;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plant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donations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also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Pr="0010485D">
        <w:rPr>
          <w:rFonts w:eastAsia="Times New Roman" w:cstheme="minorHAnsi"/>
          <w:color w:val="000000"/>
          <w:sz w:val="24"/>
          <w:szCs w:val="24"/>
          <w:lang w:eastAsia="en-GB"/>
        </w:rPr>
        <w:t>received</w:t>
      </w:r>
      <w:r w:rsidRPr="00CD2C74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  <w:r w:rsidR="003B6957" w:rsidRPr="0010485D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 Access is otherwise not safe for members of the public.</w:t>
      </w:r>
    </w:p>
    <w:p w:rsidR="003B6957" w:rsidRDefault="003B6957" w:rsidP="003B6957">
      <w:pPr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</w:pPr>
    </w:p>
    <w:p w:rsidR="00500186" w:rsidRPr="0010485D" w:rsidRDefault="002050C9" w:rsidP="00500186">
      <w:pPr>
        <w:jc w:val="center"/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2899078" cy="3864792"/>
            <wp:effectExtent l="19050" t="0" r="0" b="0"/>
            <wp:docPr id="9" name="Picture 4" descr="C:\Users\Vicki\Documents\Hampstead\Neighbourhood Forum\NATURAL ENVIRONMENT section HLP\LOCAL GREEN SPACES\INDIVIDUAL LGSs\8 Holly Hill bank\Holly Hill Bank\Holly Hil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i\Documents\Hampstead\Neighbourhood Forum\NATURAL ENVIRONMENT section HLP\LOCAL GREEN SPACES\INDIVIDUAL LGSs\8 Holly Hill bank\Holly Hill Bank\Holly Hill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82" cy="38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 w:rsidR="00500186">
        <w:rPr>
          <w:noProof/>
          <w:lang w:eastAsia="en-GB"/>
        </w:rPr>
        <w:drawing>
          <wp:inline distT="0" distB="0" distL="0" distR="0">
            <wp:extent cx="2573075" cy="3859614"/>
            <wp:effectExtent l="19050" t="0" r="0" b="0"/>
            <wp:docPr id="3" name="Picture 4" descr="C:\Users\Vicki\AppData\Local\Microsoft\Windows\INetCache\Content.Word\P173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i\AppData\Local\Microsoft\Windows\INetCache\Content.Word\P1730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70" cy="387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186">
        <w:rPr>
          <w:noProof/>
          <w:lang w:eastAsia="en-GB"/>
        </w:rPr>
        <w:t xml:space="preserve"> </w:t>
      </w:r>
    </w:p>
    <w:p w:rsidR="003B6957" w:rsidRPr="0010485D" w:rsidRDefault="003B6957" w:rsidP="003B6957">
      <w:pPr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</w:pPr>
      <w:r w:rsidRPr="0010485D"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  <w:lastRenderedPageBreak/>
        <w:t>Richness of</w:t>
      </w:r>
      <w:r w:rsidRPr="0010485D">
        <w:rPr>
          <w:rFonts w:cstheme="minorHAnsi"/>
          <w:b/>
          <w:bCs/>
          <w:color w:val="222222"/>
          <w:spacing w:val="-4"/>
          <w:sz w:val="24"/>
          <w:szCs w:val="24"/>
          <w:shd w:val="clear" w:color="auto" w:fill="FFFFFF"/>
          <w:lang w:val="en-US"/>
        </w:rPr>
        <w:t xml:space="preserve"> </w:t>
      </w:r>
      <w:r w:rsidRPr="0010485D"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  <w:t>Wildlife</w:t>
      </w:r>
    </w:p>
    <w:p w:rsidR="003B6957" w:rsidRPr="0010485D" w:rsidRDefault="003B6957" w:rsidP="003B6957">
      <w:pPr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</w:pPr>
      <w:r w:rsidRPr="0010485D"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  <w:t>An area within the site is retained for wild flowers and by using organic methods, insects and birds can visit without harm.</w:t>
      </w:r>
      <w:r w:rsidR="000B4021" w:rsidRPr="000B4021">
        <w:rPr>
          <w:color w:val="000000"/>
          <w:sz w:val="24"/>
          <w:szCs w:val="24"/>
          <w:shd w:val="clear" w:color="auto" w:fill="FFFFFF"/>
        </w:rPr>
        <w:t xml:space="preserve"> </w:t>
      </w:r>
      <w:r w:rsidR="000B4021">
        <w:rPr>
          <w:color w:val="000000"/>
          <w:sz w:val="24"/>
          <w:szCs w:val="24"/>
          <w:shd w:val="clear" w:color="auto" w:fill="FFFFFF"/>
        </w:rPr>
        <w:t xml:space="preserve"> T</w:t>
      </w:r>
      <w:r w:rsidR="000B4021" w:rsidRPr="000B4021">
        <w:rPr>
          <w:color w:val="000000"/>
          <w:sz w:val="24"/>
          <w:szCs w:val="24"/>
          <w:shd w:val="clear" w:color="auto" w:fill="FFFFFF"/>
        </w:rPr>
        <w:t xml:space="preserve">he site is very popular with bats </w:t>
      </w:r>
      <w:r w:rsidR="000B4021">
        <w:rPr>
          <w:color w:val="000000"/>
          <w:sz w:val="24"/>
          <w:szCs w:val="24"/>
          <w:shd w:val="clear" w:color="auto" w:fill="FFFFFF"/>
        </w:rPr>
        <w:t xml:space="preserve">who swoop around the area on warm evenings.  The volunteers have </w:t>
      </w:r>
      <w:r w:rsidR="000B4021" w:rsidRPr="000B4021">
        <w:rPr>
          <w:color w:val="000000"/>
          <w:sz w:val="24"/>
          <w:szCs w:val="24"/>
          <w:shd w:val="clear" w:color="auto" w:fill="FFFFFF"/>
        </w:rPr>
        <w:t>put up a bat box</w:t>
      </w:r>
      <w:r w:rsidR="000B4021">
        <w:rPr>
          <w:color w:val="000000"/>
          <w:sz w:val="24"/>
          <w:szCs w:val="24"/>
          <w:shd w:val="clear" w:color="auto" w:fill="FFFFFF"/>
        </w:rPr>
        <w:t xml:space="preserve"> on the Holly Hill bank and have a bat detector.  This demonstrates the regular seasonal presence of bats and is useful for introducing children to the fascination of our local bats.</w:t>
      </w:r>
    </w:p>
    <w:p w:rsidR="003B6957" w:rsidRPr="0010485D" w:rsidRDefault="003B6957" w:rsidP="003B6957">
      <w:pPr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</w:pPr>
    </w:p>
    <w:p w:rsidR="003B6957" w:rsidRPr="0010485D" w:rsidRDefault="003B6957" w:rsidP="003B6957">
      <w:pPr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</w:pPr>
      <w:r w:rsidRPr="0010485D"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  <w:t>Beauty and</w:t>
      </w:r>
      <w:r w:rsidRPr="0010485D">
        <w:rPr>
          <w:rFonts w:cstheme="minorHAnsi"/>
          <w:b/>
          <w:bCs/>
          <w:color w:val="222222"/>
          <w:spacing w:val="-15"/>
          <w:sz w:val="24"/>
          <w:szCs w:val="24"/>
          <w:shd w:val="clear" w:color="auto" w:fill="FFFFFF"/>
          <w:lang w:val="en-US"/>
        </w:rPr>
        <w:t xml:space="preserve"> </w:t>
      </w:r>
      <w:r w:rsidRPr="0010485D">
        <w:rPr>
          <w:rFonts w:cstheme="minorHAnsi"/>
          <w:b/>
          <w:bCs/>
          <w:color w:val="222222"/>
          <w:sz w:val="24"/>
          <w:szCs w:val="24"/>
          <w:shd w:val="clear" w:color="auto" w:fill="FFFFFF"/>
          <w:lang w:val="en-US"/>
        </w:rPr>
        <w:t>Tranquility</w:t>
      </w:r>
    </w:p>
    <w:p w:rsidR="003B6957" w:rsidRPr="000B4021" w:rsidRDefault="00C2527B" w:rsidP="003B6957">
      <w:pPr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</w:pPr>
      <w:r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  <w:t xml:space="preserve">While it is on a moderately busy thoroughfare it nevertheless provides visual beauty through its </w:t>
      </w:r>
      <w:proofErr w:type="spellStart"/>
      <w:r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  <w:t>interplanting</w:t>
      </w:r>
      <w:proofErr w:type="spellEnd"/>
      <w:r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  <w:t xml:space="preserve"> of a variety of trees, shrubs, bulbs, garden flowers and wild flowers</w:t>
      </w:r>
      <w:r w:rsidR="000B4021" w:rsidRPr="000B4021"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  <w:t xml:space="preserve">.  </w:t>
      </w:r>
      <w:r w:rsidR="000B4021" w:rsidRPr="000B4021">
        <w:rPr>
          <w:color w:val="000000"/>
          <w:sz w:val="24"/>
          <w:szCs w:val="24"/>
          <w:shd w:val="clear" w:color="auto" w:fill="FFFFFF"/>
        </w:rPr>
        <w:t>It has become a local amenity in the sense that people often stop to admire the view/flowers and children enjoy learning the names of the plants as they come into bloom. The planting is of native varieties e</w:t>
      </w:r>
      <w:r w:rsidR="000B4021">
        <w:rPr>
          <w:color w:val="000000"/>
          <w:sz w:val="24"/>
          <w:szCs w:val="24"/>
          <w:shd w:val="clear" w:color="auto" w:fill="FFFFFF"/>
        </w:rPr>
        <w:t>.</w:t>
      </w:r>
      <w:r w:rsidR="000B4021" w:rsidRPr="000B4021">
        <w:rPr>
          <w:color w:val="000000"/>
          <w:sz w:val="24"/>
          <w:szCs w:val="24"/>
          <w:shd w:val="clear" w:color="auto" w:fill="FFFFFF"/>
        </w:rPr>
        <w:t>g</w:t>
      </w:r>
      <w:r w:rsidR="000B4021">
        <w:rPr>
          <w:color w:val="000000"/>
          <w:sz w:val="24"/>
          <w:szCs w:val="24"/>
          <w:shd w:val="clear" w:color="auto" w:fill="FFFFFF"/>
        </w:rPr>
        <w:t>.</w:t>
      </w:r>
      <w:r w:rsidR="000B4021" w:rsidRPr="000B4021">
        <w:rPr>
          <w:color w:val="000000"/>
          <w:sz w:val="24"/>
          <w:szCs w:val="24"/>
          <w:shd w:val="clear" w:color="auto" w:fill="FFFFFF"/>
        </w:rPr>
        <w:t xml:space="preserve"> evening primrose, foxgloves, damson and sage. Snowdrops, primroses and daffodils provide beautiful early cover until the (pre-existing) bluebells come out.</w:t>
      </w:r>
      <w:r w:rsidR="000B4021" w:rsidRPr="000B402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3B6957" w:rsidRDefault="003B6957" w:rsidP="003B6957">
      <w:pPr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</w:pPr>
    </w:p>
    <w:p w:rsidR="002050C9" w:rsidRPr="000B4021" w:rsidRDefault="002050C9" w:rsidP="002050C9">
      <w:pPr>
        <w:jc w:val="center"/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</w:pPr>
      <w:r>
        <w:rPr>
          <w:rFonts w:cstheme="minorHAnsi"/>
          <w:bCs/>
          <w:noProof/>
          <w:color w:val="222222"/>
          <w:sz w:val="24"/>
          <w:szCs w:val="24"/>
          <w:shd w:val="clear" w:color="auto" w:fill="FFFFFF"/>
          <w:lang w:eastAsia="en-GB"/>
        </w:rPr>
        <w:drawing>
          <wp:inline distT="0" distB="0" distL="0" distR="0">
            <wp:extent cx="2926328" cy="5215238"/>
            <wp:effectExtent l="19050" t="0" r="7372" b="0"/>
            <wp:docPr id="2" name="Picture 1" descr="C:\Users\Vicki\Documents\Hampstead\Neighbourhood Forum\NATURAL ENVIRONMENT section HLP\LOCAL GREEN SPACES\INDIVIDUAL LGSs\8 Holly Hill bank\Holly Hill Bank\Holly Hil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Documents\Hampstead\Neighbourhood Forum\NATURAL ENVIRONMENT section HLP\LOCAL GREEN SPACES\INDIVIDUAL LGSs\8 Holly Hill bank\Holly Hill Bank\Holly Hill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1" cy="521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color w:val="222222"/>
          <w:sz w:val="24"/>
          <w:szCs w:val="24"/>
          <w:shd w:val="clear" w:color="auto" w:fill="FFFFFF"/>
          <w:lang w:val="en-US"/>
        </w:rPr>
        <w:t xml:space="preserve">   </w:t>
      </w:r>
      <w:r>
        <w:rPr>
          <w:rFonts w:cstheme="minorHAnsi"/>
          <w:bCs/>
          <w:noProof/>
          <w:color w:val="222222"/>
          <w:sz w:val="24"/>
          <w:szCs w:val="24"/>
          <w:shd w:val="clear" w:color="auto" w:fill="FFFFFF"/>
          <w:lang w:eastAsia="en-GB"/>
        </w:rPr>
        <w:drawing>
          <wp:inline distT="0" distB="0" distL="0" distR="0">
            <wp:extent cx="2922933" cy="5209186"/>
            <wp:effectExtent l="19050" t="0" r="0" b="0"/>
            <wp:docPr id="5" name="Picture 2" descr="C:\Users\Vicki\Documents\Hampstead\Neighbourhood Forum\NATURAL ENVIRONMENT section HLP\LOCAL GREEN SPACES\INDIVIDUAL LGSs\8 Holly Hill bank\Holly Hill Bank\Holly Hi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ki\Documents\Hampstead\Neighbourhood Forum\NATURAL ENVIRONMENT section HLP\LOCAL GREEN SPACES\INDIVIDUAL LGSs\8 Holly Hill bank\Holly Hill Bank\Holly Hill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51" cy="520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C9" w:rsidRDefault="002050C9" w:rsidP="003B6957">
      <w:pPr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:rsidR="003B6957" w:rsidRPr="0010485D" w:rsidRDefault="003B6957" w:rsidP="003B6957">
      <w:pPr>
        <w:rPr>
          <w:rFonts w:cstheme="minorHAnsi"/>
          <w:b/>
          <w:sz w:val="24"/>
          <w:szCs w:val="24"/>
        </w:rPr>
      </w:pPr>
      <w:r w:rsidRPr="0010485D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en-US"/>
        </w:rPr>
        <w:t>Owners of the land</w:t>
      </w:r>
    </w:p>
    <w:p w:rsidR="00BA1501" w:rsidRPr="0010485D" w:rsidRDefault="003B6957" w:rsidP="00595718">
      <w:pPr>
        <w:shd w:val="clear" w:color="auto" w:fill="FFFFFF"/>
        <w:rPr>
          <w:rFonts w:eastAsia="Times New Roman" w:cstheme="minorHAnsi"/>
          <w:color w:val="323232"/>
          <w:sz w:val="24"/>
          <w:szCs w:val="24"/>
          <w:lang w:eastAsia="en-GB"/>
        </w:rPr>
      </w:pP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L</w:t>
      </w:r>
      <w:r w:rsidR="000B4021">
        <w:rPr>
          <w:rFonts w:eastAsia="Times New Roman" w:cstheme="minorHAnsi"/>
          <w:color w:val="323232"/>
          <w:sz w:val="24"/>
          <w:szCs w:val="24"/>
          <w:lang w:eastAsia="en-GB"/>
        </w:rPr>
        <w:t xml:space="preserve">ondon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>B</w:t>
      </w:r>
      <w:r w:rsidR="000B4021">
        <w:rPr>
          <w:rFonts w:eastAsia="Times New Roman" w:cstheme="minorHAnsi"/>
          <w:color w:val="323232"/>
          <w:sz w:val="24"/>
          <w:szCs w:val="24"/>
          <w:lang w:eastAsia="en-GB"/>
        </w:rPr>
        <w:t xml:space="preserve">orough </w:t>
      </w:r>
      <w:r w:rsidRPr="0010485D">
        <w:rPr>
          <w:rFonts w:eastAsia="Times New Roman" w:cstheme="minorHAnsi"/>
          <w:color w:val="323232"/>
          <w:sz w:val="24"/>
          <w:szCs w:val="24"/>
          <w:lang w:eastAsia="en-GB"/>
        </w:rPr>
        <w:t xml:space="preserve">of Camden </w:t>
      </w:r>
    </w:p>
    <w:p w:rsidR="00BA1501" w:rsidRPr="0010485D" w:rsidRDefault="00BA1501" w:rsidP="00595718">
      <w:pPr>
        <w:shd w:val="clear" w:color="auto" w:fill="FFFFFF"/>
        <w:rPr>
          <w:rFonts w:eastAsia="Times New Roman" w:cstheme="minorHAnsi"/>
          <w:color w:val="323232"/>
          <w:sz w:val="24"/>
          <w:szCs w:val="24"/>
          <w:lang w:eastAsia="en-GB"/>
        </w:rPr>
      </w:pPr>
    </w:p>
    <w:p w:rsidR="003B6957" w:rsidRPr="0010485D" w:rsidRDefault="003B6957" w:rsidP="003B6957">
      <w:pPr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en-US"/>
        </w:rPr>
      </w:pPr>
      <w:r w:rsidRPr="0010485D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en-US"/>
        </w:rPr>
        <w:t>How will the green space be managed in the</w:t>
      </w:r>
      <w:r w:rsidRPr="0010485D">
        <w:rPr>
          <w:rFonts w:cstheme="minorHAnsi"/>
          <w:b/>
          <w:bCs/>
          <w:color w:val="000000"/>
          <w:spacing w:val="-1"/>
          <w:sz w:val="24"/>
          <w:szCs w:val="24"/>
          <w:shd w:val="clear" w:color="auto" w:fill="FFFFFF"/>
          <w:lang w:val="en-US"/>
        </w:rPr>
        <w:t xml:space="preserve"> </w:t>
      </w:r>
      <w:r w:rsidRPr="0010485D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en-US"/>
        </w:rPr>
        <w:t>future?</w:t>
      </w:r>
    </w:p>
    <w:p w:rsidR="003B6957" w:rsidRPr="0010485D" w:rsidRDefault="007F485A" w:rsidP="003B6957">
      <w:pPr>
        <w:rPr>
          <w:rFonts w:cstheme="minorHAnsi"/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rFonts w:cstheme="minorHAnsi"/>
          <w:bCs/>
          <w:color w:val="000000"/>
          <w:sz w:val="24"/>
          <w:szCs w:val="24"/>
          <w:shd w:val="clear" w:color="auto" w:fill="FFFFFF"/>
          <w:lang w:val="en-US"/>
        </w:rPr>
        <w:t xml:space="preserve">It is expected that LB </w:t>
      </w:r>
      <w:r w:rsidR="003B6957" w:rsidRPr="0010485D">
        <w:rPr>
          <w:rFonts w:cstheme="minorHAnsi"/>
          <w:bCs/>
          <w:color w:val="000000"/>
          <w:sz w:val="24"/>
          <w:szCs w:val="24"/>
          <w:shd w:val="clear" w:color="auto" w:fill="FFFFFF"/>
          <w:lang w:val="en-US"/>
        </w:rPr>
        <w:t xml:space="preserve">Camden 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  <w:lang w:val="en-US"/>
        </w:rPr>
        <w:t xml:space="preserve">ownership </w:t>
      </w:r>
      <w:r w:rsidR="003B6957" w:rsidRPr="0010485D">
        <w:rPr>
          <w:rFonts w:cstheme="minorHAnsi"/>
          <w:bCs/>
          <w:color w:val="000000"/>
          <w:sz w:val="24"/>
          <w:szCs w:val="24"/>
          <w:shd w:val="clear" w:color="auto" w:fill="FFFFFF"/>
          <w:lang w:val="en-US"/>
        </w:rPr>
        <w:t>will continue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  <w:lang w:val="en-US"/>
        </w:rPr>
        <w:t>, with</w:t>
      </w:r>
      <w:r w:rsidR="003B6957" w:rsidRPr="0010485D">
        <w:rPr>
          <w:rFonts w:cstheme="minorHAnsi"/>
          <w:bCs/>
          <w:color w:val="000000"/>
          <w:sz w:val="24"/>
          <w:szCs w:val="24"/>
          <w:shd w:val="clear" w:color="auto" w:fill="FFFFFF"/>
          <w:lang w:val="en-US"/>
        </w:rPr>
        <w:t xml:space="preserve"> the Holly Hill volunteers </w:t>
      </w:r>
      <w:r>
        <w:rPr>
          <w:rFonts w:cstheme="minorHAnsi"/>
          <w:bCs/>
          <w:color w:val="000000"/>
          <w:sz w:val="24"/>
          <w:szCs w:val="24"/>
          <w:shd w:val="clear" w:color="auto" w:fill="FFFFFF"/>
          <w:lang w:val="en-US"/>
        </w:rPr>
        <w:t xml:space="preserve">continuing </w:t>
      </w:r>
      <w:r w:rsidR="003B6957" w:rsidRPr="0010485D">
        <w:rPr>
          <w:rFonts w:cstheme="minorHAnsi"/>
          <w:bCs/>
          <w:color w:val="000000"/>
          <w:sz w:val="24"/>
          <w:szCs w:val="24"/>
          <w:shd w:val="clear" w:color="auto" w:fill="FFFFFF"/>
          <w:lang w:val="en-US"/>
        </w:rPr>
        <w:t>to maintain it.</w:t>
      </w:r>
    </w:p>
    <w:p w:rsidR="003B6957" w:rsidRDefault="003B6957" w:rsidP="003B6957">
      <w:pPr>
        <w:rPr>
          <w:rFonts w:cstheme="minorHAnsi"/>
          <w:bCs/>
          <w:color w:val="000000"/>
          <w:sz w:val="24"/>
          <w:szCs w:val="24"/>
          <w:shd w:val="clear" w:color="auto" w:fill="FFFFFF"/>
          <w:lang w:val="en-US"/>
        </w:rPr>
      </w:pPr>
    </w:p>
    <w:p w:rsidR="00360ABC" w:rsidRPr="007A021A" w:rsidRDefault="00360ABC" w:rsidP="00360ABC">
      <w:pPr>
        <w:tabs>
          <w:tab w:val="left" w:pos="2616"/>
        </w:tabs>
        <w:spacing w:before="120"/>
        <w:rPr>
          <w:rFonts w:eastAsia="Times New Roman" w:cs="Arial"/>
          <w:sz w:val="24"/>
          <w:szCs w:val="24"/>
          <w:lang w:eastAsia="en-GB"/>
        </w:rPr>
      </w:pPr>
      <w:r w:rsidRPr="007A021A">
        <w:rPr>
          <w:rFonts w:eastAsia="Times New Roman" w:cs="Arial"/>
          <w:b/>
          <w:bCs/>
          <w:sz w:val="24"/>
          <w:szCs w:val="24"/>
          <w:lang w:eastAsia="en-GB"/>
        </w:rPr>
        <w:lastRenderedPageBreak/>
        <w:t>Special Policy Area:</w:t>
      </w:r>
      <w:r w:rsidRPr="007A021A">
        <w:rPr>
          <w:rFonts w:eastAsia="Times New Roman" w:cs="Arial"/>
          <w:sz w:val="24"/>
          <w:szCs w:val="24"/>
          <w:lang w:eastAsia="en-GB"/>
        </w:rPr>
        <w:t xml:space="preserve"> </w:t>
      </w:r>
    </w:p>
    <w:p w:rsidR="00360ABC" w:rsidRDefault="00360ABC" w:rsidP="00360ABC">
      <w:pPr>
        <w:rPr>
          <w:rFonts w:eastAsia="Times New Roman" w:cstheme="minorHAnsi"/>
          <w:sz w:val="24"/>
          <w:szCs w:val="24"/>
        </w:rPr>
      </w:pPr>
      <w:r w:rsidRPr="004751C1">
        <w:rPr>
          <w:rFonts w:eastAsia="Times New Roman" w:cstheme="minorHAnsi"/>
          <w:sz w:val="24"/>
          <w:szCs w:val="24"/>
          <w:lang w:eastAsia="en-GB"/>
        </w:rPr>
        <w:t>Area of Special Character: Hampstead &amp; Highgate Ridge</w:t>
      </w:r>
      <w:r>
        <w:rPr>
          <w:rFonts w:eastAsia="Times New Roman" w:cstheme="minorHAnsi"/>
          <w:sz w:val="24"/>
          <w:szCs w:val="24"/>
        </w:rPr>
        <w:t>.</w:t>
      </w:r>
    </w:p>
    <w:p w:rsidR="00360ABC" w:rsidRDefault="00360ABC" w:rsidP="00360ABC">
      <w:pPr>
        <w:pStyle w:val="TableParagraph"/>
        <w:widowControl/>
        <w:rPr>
          <w:rFonts w:eastAsia="Times New Roman" w:cs="Arial"/>
          <w:b/>
          <w:bCs/>
          <w:sz w:val="24"/>
          <w:szCs w:val="24"/>
          <w:lang w:eastAsia="en-GB"/>
        </w:rPr>
      </w:pPr>
    </w:p>
    <w:p w:rsidR="00360ABC" w:rsidRPr="007A021A" w:rsidRDefault="00360ABC" w:rsidP="00360ABC">
      <w:pPr>
        <w:pStyle w:val="TableParagraph"/>
        <w:widowControl/>
        <w:rPr>
          <w:rFonts w:eastAsia="Times New Roman" w:cs="Arial"/>
          <w:sz w:val="24"/>
          <w:szCs w:val="24"/>
          <w:lang w:eastAsia="en-GB"/>
        </w:rPr>
      </w:pPr>
      <w:r w:rsidRPr="007A021A">
        <w:rPr>
          <w:rFonts w:eastAsia="Times New Roman" w:cs="Arial"/>
          <w:b/>
          <w:bCs/>
          <w:sz w:val="24"/>
          <w:szCs w:val="24"/>
          <w:lang w:eastAsia="en-GB"/>
        </w:rPr>
        <w:t>Other LA designation:</w:t>
      </w:r>
      <w:r w:rsidRPr="007A021A">
        <w:rPr>
          <w:rFonts w:eastAsia="Times New Roman" w:cs="Arial"/>
          <w:sz w:val="24"/>
          <w:szCs w:val="24"/>
          <w:lang w:eastAsia="en-GB"/>
        </w:rPr>
        <w:t xml:space="preserve"> </w:t>
      </w:r>
    </w:p>
    <w:p w:rsidR="00360ABC" w:rsidRDefault="00360ABC" w:rsidP="00360ABC">
      <w:pPr>
        <w:rPr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Holly Hill Bank </w:t>
      </w:r>
      <w:r w:rsidRPr="007A021A">
        <w:rPr>
          <w:rFonts w:eastAsia="Calibri" w:cstheme="minorHAnsi"/>
          <w:sz w:val="24"/>
          <w:szCs w:val="24"/>
        </w:rPr>
        <w:t xml:space="preserve">is in the </w:t>
      </w:r>
      <w:r w:rsidRPr="007A021A">
        <w:rPr>
          <w:sz w:val="24"/>
          <w:szCs w:val="24"/>
        </w:rPr>
        <w:t>Hampstead Conservation Area.</w:t>
      </w:r>
    </w:p>
    <w:p w:rsidR="00360ABC" w:rsidRPr="007A021A" w:rsidRDefault="00360ABC" w:rsidP="00360ABC">
      <w:pPr>
        <w:rPr>
          <w:sz w:val="24"/>
          <w:szCs w:val="24"/>
        </w:rPr>
      </w:pPr>
    </w:p>
    <w:p w:rsidR="00360ABC" w:rsidRPr="00360ABC" w:rsidRDefault="00360ABC" w:rsidP="00360ABC">
      <w:pPr>
        <w:tabs>
          <w:tab w:val="left" w:pos="2616"/>
        </w:tabs>
        <w:rPr>
          <w:rFonts w:cstheme="minorHAnsi"/>
          <w:b/>
          <w:sz w:val="24"/>
          <w:szCs w:val="24"/>
        </w:rPr>
      </w:pPr>
      <w:r w:rsidRPr="00360ABC">
        <w:rPr>
          <w:rFonts w:cstheme="minorHAnsi"/>
          <w:b/>
          <w:sz w:val="24"/>
          <w:szCs w:val="24"/>
        </w:rPr>
        <w:t>Hampstead Local Plan:</w:t>
      </w:r>
    </w:p>
    <w:p w:rsidR="00360ABC" w:rsidRPr="00360ABC" w:rsidRDefault="00360ABC" w:rsidP="00360ABC">
      <w:pPr>
        <w:pStyle w:val="colelement-paragraph"/>
        <w:spacing w:before="0" w:beforeAutospacing="0" w:after="0" w:afterAutospacing="0"/>
        <w:rPr>
          <w:rFonts w:asciiTheme="minorHAnsi" w:hAnsiTheme="minorHAnsi" w:cstheme="minorHAnsi"/>
          <w:shd w:val="clear" w:color="auto" w:fill="FFFFFF"/>
        </w:rPr>
      </w:pPr>
      <w:r w:rsidRPr="00360ABC">
        <w:rPr>
          <w:rFonts w:asciiTheme="minorHAnsi" w:eastAsia="Calibri" w:hAnsiTheme="minorHAnsi" w:cstheme="minorHAnsi"/>
        </w:rPr>
        <w:t>Holly Hill Bank</w:t>
      </w:r>
      <w:r w:rsidRPr="00360ABC">
        <w:rPr>
          <w:rFonts w:asciiTheme="minorHAnsi" w:hAnsiTheme="minorHAnsi" w:cstheme="minorHAnsi"/>
          <w:color w:val="000000"/>
        </w:rPr>
        <w:t xml:space="preserve"> lies</w:t>
      </w:r>
      <w:r w:rsidRPr="00360A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east of </w:t>
      </w:r>
      <w:r w:rsidR="00ED7C28">
        <w:rPr>
          <w:rFonts w:asciiTheme="minorHAnsi" w:hAnsiTheme="minorHAnsi" w:cstheme="minorHAnsi"/>
          <w:shd w:val="clear" w:color="auto" w:fill="FFFFFF"/>
        </w:rPr>
        <w:t xml:space="preserve">the Plan's </w:t>
      </w:r>
      <w:r w:rsidRPr="00360ABC">
        <w:rPr>
          <w:rFonts w:asciiTheme="minorHAnsi" w:hAnsiTheme="minorHAnsi" w:cstheme="minorHAnsi"/>
          <w:shd w:val="clear" w:color="auto" w:fill="FFFFFF"/>
        </w:rPr>
        <w:t xml:space="preserve">Biodiversity Corridor </w:t>
      </w:r>
      <w:r>
        <w:rPr>
          <w:rFonts w:asciiTheme="minorHAnsi" w:hAnsiTheme="minorHAnsi" w:cstheme="minorHAnsi"/>
          <w:shd w:val="clear" w:color="auto" w:fill="FFFFFF"/>
        </w:rPr>
        <w:t>H (</w:t>
      </w:r>
      <w:r w:rsidRPr="00360ABC">
        <w:rPr>
          <w:rFonts w:asciiTheme="minorHAnsi" w:hAnsiTheme="minorHAnsi" w:cstheme="minorHAnsi"/>
          <w:shd w:val="clear" w:color="auto" w:fill="FFFFFF"/>
        </w:rPr>
        <w:t>Hampstead Grove</w:t>
      </w:r>
      <w:r>
        <w:rPr>
          <w:rFonts w:asciiTheme="minorHAnsi" w:hAnsiTheme="minorHAnsi" w:cstheme="minorHAnsi"/>
          <w:shd w:val="clear" w:color="auto" w:fill="FFFFFF"/>
        </w:rPr>
        <w:t>,</w:t>
      </w:r>
      <w:r w:rsidRPr="00360ABC">
        <w:rPr>
          <w:rFonts w:asciiTheme="minorHAnsi" w:hAnsiTheme="minorHAnsi" w:cstheme="minorHAnsi"/>
          <w:shd w:val="clear" w:color="auto" w:fill="FFFFFF"/>
        </w:rPr>
        <w:t xml:space="preserve"> Admirals Walk</w:t>
      </w:r>
      <w:r>
        <w:rPr>
          <w:rFonts w:asciiTheme="minorHAnsi" w:hAnsiTheme="minorHAnsi" w:cstheme="minorHAnsi"/>
          <w:shd w:val="clear" w:color="auto" w:fill="FFFFFF"/>
        </w:rPr>
        <w:t xml:space="preserve">, Upper and </w:t>
      </w:r>
      <w:r w:rsidRPr="00360ABC">
        <w:rPr>
          <w:rFonts w:asciiTheme="minorHAnsi" w:hAnsiTheme="minorHAnsi" w:cstheme="minorHAnsi"/>
          <w:shd w:val="clear" w:color="auto" w:fill="FFFFFF"/>
        </w:rPr>
        <w:t>Lower Terrace</w:t>
      </w:r>
      <w:r>
        <w:rPr>
          <w:rFonts w:asciiTheme="minorHAnsi" w:hAnsiTheme="minorHAnsi" w:cstheme="minorHAnsi"/>
          <w:shd w:val="clear" w:color="auto" w:fill="FFFFFF"/>
        </w:rPr>
        <w:t xml:space="preserve">) </w:t>
      </w:r>
      <w:r w:rsidRPr="00360ABC">
        <w:rPr>
          <w:rFonts w:asciiTheme="minorHAnsi" w:hAnsiTheme="minorHAnsi" w:cstheme="minorHAnsi"/>
          <w:shd w:val="clear" w:color="auto" w:fill="FFFFFF"/>
        </w:rPr>
        <w:t>and Local Green Space</w:t>
      </w:r>
      <w:r>
        <w:rPr>
          <w:rFonts w:asciiTheme="minorHAnsi" w:hAnsiTheme="minorHAnsi" w:cstheme="minorHAnsi"/>
          <w:shd w:val="clear" w:color="auto" w:fill="FFFFFF"/>
        </w:rPr>
        <w:t xml:space="preserve"> </w:t>
      </w:r>
      <w:r w:rsidR="00ED7C28">
        <w:rPr>
          <w:rFonts w:asciiTheme="minorHAnsi" w:hAnsiTheme="minorHAnsi" w:cstheme="minorHAnsi"/>
          <w:shd w:val="clear" w:color="auto" w:fill="FFFFFF"/>
        </w:rPr>
        <w:t>'</w:t>
      </w:r>
      <w:r>
        <w:rPr>
          <w:rFonts w:asciiTheme="minorHAnsi" w:hAnsiTheme="minorHAnsi" w:cstheme="minorHAnsi"/>
          <w:shd w:val="clear" w:color="auto" w:fill="FFFFFF"/>
        </w:rPr>
        <w:t>Fenton House Garden</w:t>
      </w:r>
      <w:r w:rsidR="00ED7C28">
        <w:rPr>
          <w:rFonts w:asciiTheme="minorHAnsi" w:hAnsiTheme="minorHAnsi" w:cstheme="minorHAnsi"/>
          <w:shd w:val="clear" w:color="auto" w:fill="FFFFFF"/>
        </w:rPr>
        <w:t>'</w:t>
      </w:r>
      <w:r w:rsidRPr="00360ABC">
        <w:rPr>
          <w:rFonts w:asciiTheme="minorHAnsi" w:hAnsiTheme="minorHAnsi" w:cstheme="minorHAnsi"/>
          <w:shd w:val="clear" w:color="auto" w:fill="FFFFFF"/>
        </w:rPr>
        <w:t xml:space="preserve"> in the Plan Area.</w:t>
      </w:r>
    </w:p>
    <w:p w:rsidR="00360ABC" w:rsidRPr="00360ABC" w:rsidRDefault="00360ABC" w:rsidP="00360ABC">
      <w:pPr>
        <w:rPr>
          <w:rFonts w:cstheme="minorHAnsi"/>
          <w:sz w:val="24"/>
          <w:szCs w:val="24"/>
        </w:rPr>
      </w:pPr>
    </w:p>
    <w:p w:rsidR="00360ABC" w:rsidRPr="00D36534" w:rsidRDefault="00360ABC" w:rsidP="00360ABC">
      <w:pPr>
        <w:rPr>
          <w:rFonts w:cstheme="minorHAnsi"/>
          <w:sz w:val="24"/>
          <w:szCs w:val="24"/>
        </w:rPr>
      </w:pPr>
      <w:r w:rsidRPr="00D36534">
        <w:rPr>
          <w:rFonts w:cstheme="minorHAnsi"/>
          <w:b/>
          <w:sz w:val="24"/>
          <w:szCs w:val="24"/>
        </w:rPr>
        <w:t>Supports Local Plan Policies</w:t>
      </w:r>
      <w:r w:rsidRPr="00D36534">
        <w:rPr>
          <w:rFonts w:cstheme="minorHAnsi"/>
          <w:sz w:val="24"/>
          <w:szCs w:val="24"/>
        </w:rPr>
        <w:t xml:space="preserve">: </w:t>
      </w:r>
    </w:p>
    <w:p w:rsidR="005403E3" w:rsidRPr="005F452B" w:rsidRDefault="005403E3" w:rsidP="005403E3">
      <w:pPr>
        <w:shd w:val="clear" w:color="auto" w:fill="FFFFFF"/>
        <w:rPr>
          <w:rFonts w:eastAsia="Times New Roman" w:cstheme="minorHAnsi"/>
          <w:color w:val="222222"/>
          <w:sz w:val="24"/>
          <w:szCs w:val="24"/>
          <w:lang w:eastAsia="en-GB"/>
        </w:rPr>
      </w:pPr>
      <w:r w:rsidRPr="005F452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Designation of </w:t>
      </w:r>
      <w:r>
        <w:rPr>
          <w:rFonts w:cstheme="minorHAnsi"/>
          <w:sz w:val="24"/>
          <w:szCs w:val="24"/>
          <w:shd w:val="clear" w:color="auto" w:fill="FFFFFF"/>
        </w:rPr>
        <w:t>Holly Hill Bank</w:t>
      </w:r>
      <w:r w:rsidRPr="005F452B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5F452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as a Local Green Space would support </w:t>
      </w:r>
      <w:r w:rsidRPr="005403E3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Camden's Local Plan Policy A2 'Open Space': c, e, f, h;  A3 'Biodiversity': a, c, e, f </w:t>
      </w:r>
      <w:r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and </w:t>
      </w:r>
      <w:r w:rsidRPr="005403E3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h.  Through its provision of a beautiful space for local people </w:t>
      </w:r>
      <w:r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to nurture and to admire </w:t>
      </w:r>
      <w:r w:rsidRPr="005403E3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and </w:t>
      </w:r>
      <w:r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 xml:space="preserve">of interest to </w:t>
      </w:r>
      <w:r w:rsidRPr="005403E3">
        <w:rPr>
          <w:rStyle w:val="Strong"/>
          <w:rFonts w:cstheme="minorHAnsi"/>
          <w:b w:val="0"/>
          <w:sz w:val="24"/>
          <w:szCs w:val="24"/>
          <w:shd w:val="clear" w:color="auto" w:fill="FFFFFF"/>
        </w:rPr>
        <w:t>children,</w:t>
      </w:r>
      <w:r w:rsidRPr="005F452B">
        <w:rPr>
          <w:rStyle w:val="Strong"/>
          <w:rFonts w:cstheme="minorHAnsi"/>
          <w:sz w:val="24"/>
          <w:szCs w:val="24"/>
          <w:shd w:val="clear" w:color="auto" w:fill="FFFFFF"/>
        </w:rPr>
        <w:t xml:space="preserve"> </w:t>
      </w:r>
      <w:r w:rsidRPr="005F452B">
        <w:rPr>
          <w:rFonts w:eastAsia="Times New Roman" w:cstheme="minorHAnsi"/>
          <w:bCs/>
          <w:color w:val="000000"/>
          <w:sz w:val="24"/>
          <w:szCs w:val="24"/>
          <w:lang w:val="en-US" w:eastAsia="en-GB"/>
        </w:rPr>
        <w:t xml:space="preserve">it is consistent with Local Plan </w:t>
      </w:r>
      <w:r w:rsidRPr="005F452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Policy C1 'Health </w:t>
      </w:r>
      <w:r w:rsidRPr="005F452B">
        <w:rPr>
          <w:rFonts w:eastAsia="Times New Roman" w:cstheme="minorHAnsi"/>
          <w:color w:val="222222"/>
          <w:sz w:val="24"/>
          <w:szCs w:val="24"/>
          <w:lang w:eastAsia="en-GB"/>
        </w:rPr>
        <w:t xml:space="preserve">and well-being': a, and </w:t>
      </w:r>
      <w:r w:rsidRPr="005F452B">
        <w:rPr>
          <w:rFonts w:eastAsia="Times New Roman" w:cstheme="minorHAnsi"/>
          <w:color w:val="000000"/>
          <w:sz w:val="24"/>
          <w:szCs w:val="24"/>
          <w:lang w:eastAsia="en-GB"/>
        </w:rPr>
        <w:t>Policy C2 'Community facilities'.</w:t>
      </w:r>
    </w:p>
    <w:p w:rsidR="00360ABC" w:rsidRPr="0010485D" w:rsidRDefault="00360ABC" w:rsidP="003B6957">
      <w:pPr>
        <w:rPr>
          <w:rFonts w:cstheme="minorHAnsi"/>
          <w:bCs/>
          <w:color w:val="000000"/>
          <w:sz w:val="24"/>
          <w:szCs w:val="24"/>
          <w:shd w:val="clear" w:color="auto" w:fill="FFFFFF"/>
          <w:lang w:val="en-US"/>
        </w:rPr>
      </w:pPr>
    </w:p>
    <w:sectPr w:rsidR="00360ABC" w:rsidRPr="0010485D" w:rsidSect="005A6EC9">
      <w:pgSz w:w="11906" w:h="16838"/>
      <w:pgMar w:top="851" w:right="851" w:bottom="68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95718"/>
    <w:rsid w:val="00066B70"/>
    <w:rsid w:val="000B4021"/>
    <w:rsid w:val="0010485D"/>
    <w:rsid w:val="00126E3A"/>
    <w:rsid w:val="00142975"/>
    <w:rsid w:val="0014528E"/>
    <w:rsid w:val="001E2006"/>
    <w:rsid w:val="002050C9"/>
    <w:rsid w:val="003169CD"/>
    <w:rsid w:val="003256D8"/>
    <w:rsid w:val="00360ABC"/>
    <w:rsid w:val="00395A26"/>
    <w:rsid w:val="003B6957"/>
    <w:rsid w:val="003C0F13"/>
    <w:rsid w:val="00464283"/>
    <w:rsid w:val="004936CD"/>
    <w:rsid w:val="004B1FFF"/>
    <w:rsid w:val="00500186"/>
    <w:rsid w:val="005403E3"/>
    <w:rsid w:val="00595718"/>
    <w:rsid w:val="005A6EC9"/>
    <w:rsid w:val="006832FC"/>
    <w:rsid w:val="00761D15"/>
    <w:rsid w:val="0079386A"/>
    <w:rsid w:val="007A7353"/>
    <w:rsid w:val="007F1B16"/>
    <w:rsid w:val="007F485A"/>
    <w:rsid w:val="009674A2"/>
    <w:rsid w:val="00A8736C"/>
    <w:rsid w:val="00AB761F"/>
    <w:rsid w:val="00B1101A"/>
    <w:rsid w:val="00BA1501"/>
    <w:rsid w:val="00C2527B"/>
    <w:rsid w:val="00C85784"/>
    <w:rsid w:val="00CD2C74"/>
    <w:rsid w:val="00ED7C28"/>
    <w:rsid w:val="00F65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57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9571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5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5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B4021"/>
  </w:style>
  <w:style w:type="paragraph" w:customStyle="1" w:styleId="TableParagraph">
    <w:name w:val="Table Paragraph"/>
    <w:basedOn w:val="Normal"/>
    <w:uiPriority w:val="1"/>
    <w:qFormat/>
    <w:rsid w:val="00360ABC"/>
    <w:pPr>
      <w:widowControl w:val="0"/>
    </w:pPr>
    <w:rPr>
      <w:lang w:val="en-US"/>
    </w:rPr>
  </w:style>
  <w:style w:type="paragraph" w:customStyle="1" w:styleId="colelement-paragraph">
    <w:name w:val="colelement-paragraph"/>
    <w:basedOn w:val="Normal"/>
    <w:rsid w:val="00360A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5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12</cp:revision>
  <dcterms:created xsi:type="dcterms:W3CDTF">2017-02-13T22:40:00Z</dcterms:created>
  <dcterms:modified xsi:type="dcterms:W3CDTF">2017-07-21T19:50:00Z</dcterms:modified>
</cp:coreProperties>
</file>