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5E0B" w:rsidRPr="006B74BD" w:rsidRDefault="006B74BD" w:rsidP="006B74BD">
      <w:pPr>
        <w:pStyle w:val="TableParagraph"/>
        <w:spacing w:before="78" w:line="240" w:lineRule="exact"/>
        <w:ind w:right="-132"/>
        <w:rPr>
          <w:rFonts w:cstheme="minorHAnsi"/>
          <w:b/>
          <w:sz w:val="32"/>
          <w:szCs w:val="32"/>
        </w:rPr>
      </w:pPr>
      <w:r w:rsidRPr="006B74BD">
        <w:rPr>
          <w:rFonts w:cstheme="minorHAnsi"/>
          <w:b/>
          <w:sz w:val="32"/>
          <w:szCs w:val="32"/>
        </w:rPr>
        <w:t xml:space="preserve">Local Green Space:  </w:t>
      </w:r>
      <w:r w:rsidR="00905E0B" w:rsidRPr="006B74BD">
        <w:rPr>
          <w:rFonts w:cstheme="minorHAnsi"/>
          <w:b/>
          <w:color w:val="FF0000"/>
          <w:sz w:val="32"/>
          <w:szCs w:val="32"/>
        </w:rPr>
        <w:t>Hampstead Green</w:t>
      </w:r>
    </w:p>
    <w:p w:rsidR="00905E0B" w:rsidRDefault="00905E0B" w:rsidP="000F17CF">
      <w:pPr>
        <w:pStyle w:val="TableParagraph"/>
        <w:spacing w:before="78" w:line="240" w:lineRule="exact"/>
        <w:ind w:left="-37" w:right="-132"/>
        <w:rPr>
          <w:rFonts w:ascii="Arial"/>
          <w:sz w:val="24"/>
          <w:szCs w:val="24"/>
        </w:rPr>
      </w:pPr>
    </w:p>
    <w:p w:rsidR="00CB4733" w:rsidRPr="00C565EA" w:rsidRDefault="00CB4733" w:rsidP="00CB4733">
      <w:pPr>
        <w:pStyle w:val="Default"/>
        <w:rPr>
          <w:rStyle w:val="Strong"/>
          <w:rFonts w:asciiTheme="minorHAnsi" w:hAnsiTheme="minorHAnsi" w:cstheme="minorHAnsi"/>
          <w:color w:val="auto"/>
          <w:shd w:val="clear" w:color="auto" w:fill="FFFFFF"/>
        </w:rPr>
      </w:pPr>
      <w:r w:rsidRPr="00C565EA">
        <w:rPr>
          <w:rStyle w:val="Strong"/>
          <w:rFonts w:asciiTheme="minorHAnsi" w:hAnsiTheme="minorHAnsi" w:cstheme="minorHAnsi"/>
          <w:color w:val="auto"/>
          <w:shd w:val="clear" w:color="auto" w:fill="FFFFFF"/>
        </w:rPr>
        <w:t>History</w:t>
      </w:r>
    </w:p>
    <w:p w:rsidR="00514B35" w:rsidRDefault="00861C00" w:rsidP="00C66B25">
      <w:pPr>
        <w:shd w:val="clear" w:color="auto" w:fill="FFFFFF"/>
        <w:rPr>
          <w:rFonts w:cstheme="minorHAnsi"/>
          <w:sz w:val="24"/>
          <w:szCs w:val="24"/>
          <w:shd w:val="clear" w:color="auto" w:fill="FFFFFF"/>
        </w:rPr>
      </w:pPr>
      <w:r w:rsidRPr="00C565EA">
        <w:rPr>
          <w:rFonts w:cstheme="minorHAnsi"/>
          <w:sz w:val="24"/>
          <w:szCs w:val="24"/>
          <w:shd w:val="clear" w:color="auto" w:fill="FFFFFF"/>
        </w:rPr>
        <w:t>Hampstead Green is the remains of what was once a much larger area of manorial waste. On the John Rocque map (1746) and</w:t>
      </w:r>
      <w:r w:rsidRPr="00C565EA">
        <w:rPr>
          <w:rFonts w:eastAsia="Times New Roman" w:cstheme="minorHAnsi"/>
          <w:sz w:val="24"/>
          <w:szCs w:val="24"/>
          <w:lang w:eastAsia="en-GB"/>
        </w:rPr>
        <w:t xml:space="preserve"> the Survey Map of Hampstead Manor (1762) </w:t>
      </w:r>
      <w:r w:rsidRPr="00C565EA">
        <w:rPr>
          <w:rFonts w:cstheme="minorHAnsi"/>
          <w:sz w:val="24"/>
          <w:szCs w:val="24"/>
          <w:shd w:val="clear" w:color="auto" w:fill="FFFFFF"/>
        </w:rPr>
        <w:t xml:space="preserve">it is shown as an open space with an avenue of 2 rows of trees flanking it’s eastern side, surrounded by a few buildings; in the 1830s it was described as 'a grassy playground for children with a fine double row of trees'; in 1862 </w:t>
      </w:r>
      <w:r w:rsidRPr="00C565EA">
        <w:rPr>
          <w:rFonts w:eastAsia="Times New Roman" w:cstheme="minorHAnsi"/>
          <w:sz w:val="24"/>
          <w:szCs w:val="24"/>
          <w:lang w:eastAsia="en-GB"/>
        </w:rPr>
        <w:t>it appears that the common waste had by now been enclosed as Stanford’s map shows ‘Hampstead Green’ divided into four enclosures</w:t>
      </w:r>
      <w:r w:rsidRPr="00C565EA">
        <w:rPr>
          <w:rFonts w:cstheme="minorHAnsi"/>
          <w:sz w:val="24"/>
          <w:szCs w:val="24"/>
          <w:shd w:val="clear" w:color="auto" w:fill="FFFFFF"/>
        </w:rPr>
        <w:t xml:space="preserve">. Part of the green was taken when St Stephen's Church was built in 1869-75, gifted by </w:t>
      </w:r>
      <w:r w:rsidRPr="00C565EA">
        <w:rPr>
          <w:rFonts w:eastAsia="Times New Roman" w:cstheme="minorHAnsi"/>
          <w:sz w:val="24"/>
          <w:szCs w:val="24"/>
          <w:lang w:eastAsia="en-GB"/>
        </w:rPr>
        <w:t>Lord of the Manor Sir Thomas Maryon Wilson. T</w:t>
      </w:r>
      <w:r w:rsidRPr="00C565EA">
        <w:rPr>
          <w:rFonts w:cstheme="minorHAnsi"/>
          <w:sz w:val="24"/>
          <w:szCs w:val="24"/>
          <w:shd w:val="clear" w:color="auto" w:fill="FFFFFF"/>
        </w:rPr>
        <w:t xml:space="preserve">he site then came into the ownership of the church who also had responsibility for its maintenance. </w:t>
      </w:r>
      <w:r w:rsidRPr="00C565EA">
        <w:rPr>
          <w:rFonts w:eastAsia="Times New Roman" w:cstheme="minorHAnsi"/>
          <w:sz w:val="24"/>
          <w:szCs w:val="24"/>
          <w:lang w:eastAsia="en-GB"/>
        </w:rPr>
        <w:t>By 1915 the OS map shows the remaining 2 areas as one, i</w:t>
      </w:r>
      <w:r w:rsidRPr="00C565EA">
        <w:rPr>
          <w:rFonts w:cstheme="minorHAnsi"/>
          <w:sz w:val="24"/>
          <w:szCs w:val="24"/>
          <w:shd w:val="clear" w:color="auto" w:fill="FFFFFF"/>
        </w:rPr>
        <w:t xml:space="preserve">n 1928 it was referred to as Pond Street Enclosure, a 'small grass plot planted with shrubs and trees', soon to be protected under the London Squares Act of 1931. </w:t>
      </w:r>
    </w:p>
    <w:p w:rsidR="00686181" w:rsidRDefault="00686181" w:rsidP="00C66B25">
      <w:pPr>
        <w:shd w:val="clear" w:color="auto" w:fill="FFFFFF"/>
        <w:rPr>
          <w:rFonts w:cstheme="minorHAnsi"/>
          <w:sz w:val="24"/>
          <w:szCs w:val="24"/>
          <w:shd w:val="clear" w:color="auto" w:fill="FFFFFF"/>
        </w:rPr>
      </w:pPr>
    </w:p>
    <w:p w:rsidR="00692FE3" w:rsidRDefault="009D1D4F" w:rsidP="00686181">
      <w:pPr>
        <w:shd w:val="clear" w:color="auto" w:fill="FFFFFF"/>
        <w:jc w:val="center"/>
        <w:rPr>
          <w:rFonts w:cstheme="minorHAnsi"/>
          <w:sz w:val="24"/>
          <w:szCs w:val="24"/>
          <w:shd w:val="clear" w:color="auto" w:fill="FFFFFF"/>
        </w:rPr>
      </w:pPr>
      <w:r>
        <w:rPr>
          <w:rFonts w:cstheme="minorHAnsi"/>
          <w:noProof/>
          <w:sz w:val="24"/>
          <w:szCs w:val="24"/>
          <w:lang w:val="en-GB" w:eastAsia="en-GB"/>
        </w:rPr>
        <w:pict>
          <v:shapetype id="_x0000_t32" coordsize="21600,21600" o:spt="32" o:oned="t" path="m,l21600,21600e" filled="f">
            <v:path arrowok="t" fillok="f" o:connecttype="none"/>
            <o:lock v:ext="edit" shapetype="t"/>
          </v:shapetype>
          <v:shape id="_x0000_s1026" type="#_x0000_t32" style="position:absolute;left:0;text-align:left;margin-left:-2.2pt;margin-top:130.5pt;width:63.2pt;height:37.55pt;flip:y;z-index:251658240" o:connectortype="straight" strokecolor="red">
            <v:stroke endarrow="block"/>
          </v:shape>
        </w:pict>
      </w:r>
      <w:r>
        <w:rPr>
          <w:rFonts w:cstheme="minorHAnsi"/>
          <w:noProof/>
          <w:sz w:val="24"/>
          <w:szCs w:val="24"/>
          <w:lang w:val="en-GB" w:eastAsia="en-GB"/>
        </w:rPr>
        <w:pict>
          <v:shape id="_x0000_s1027" type="#_x0000_t32" style="position:absolute;left:0;text-align:left;margin-left:353.35pt;margin-top:180.25pt;width:46.35pt;height:11.2pt;flip:y;z-index:251659264" o:connectortype="straight" strokecolor="red">
            <v:stroke endarrow="block"/>
          </v:shape>
        </w:pict>
      </w:r>
      <w:r w:rsidR="00BB07BE">
        <w:rPr>
          <w:rFonts w:cstheme="minorHAnsi"/>
          <w:noProof/>
          <w:sz w:val="24"/>
          <w:szCs w:val="24"/>
          <w:shd w:val="clear" w:color="auto" w:fill="FFFFFF"/>
          <w:lang w:val="en-GB" w:eastAsia="en-GB"/>
        </w:rPr>
        <w:drawing>
          <wp:inline distT="0" distB="0" distL="0" distR="0">
            <wp:extent cx="3113764" cy="2660213"/>
            <wp:effectExtent l="19050" t="0" r="0" b="0"/>
            <wp:docPr id="11" name="Picture 3" descr="C:\Users\Vicki\Pictures\Hampstead\MAPS\Manorial maps 1762\Pond Street\Pond Street Manoria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ki\Pictures\Hampstead\MAPS\Manorial maps 1762\Pond Street\Pond Street Manorial Map.jpg"/>
                    <pic:cNvPicPr>
                      <a:picLocks noChangeAspect="1" noChangeArrowheads="1"/>
                    </pic:cNvPicPr>
                  </pic:nvPicPr>
                  <pic:blipFill>
                    <a:blip r:embed="rId6" cstate="print"/>
                    <a:srcRect l="9757" r="44804" b="35304"/>
                    <a:stretch>
                      <a:fillRect/>
                    </a:stretch>
                  </pic:blipFill>
                  <pic:spPr bwMode="auto">
                    <a:xfrm>
                      <a:off x="0" y="0"/>
                      <a:ext cx="3113766" cy="2660215"/>
                    </a:xfrm>
                    <a:prstGeom prst="rect">
                      <a:avLst/>
                    </a:prstGeom>
                    <a:noFill/>
                    <a:ln w="9525">
                      <a:noFill/>
                      <a:miter lim="800000"/>
                      <a:headEnd/>
                      <a:tailEnd/>
                    </a:ln>
                  </pic:spPr>
                </pic:pic>
              </a:graphicData>
            </a:graphic>
          </wp:inline>
        </w:drawing>
      </w:r>
      <w:r w:rsidR="00BB07BE">
        <w:rPr>
          <w:rFonts w:cstheme="minorHAnsi"/>
          <w:sz w:val="24"/>
          <w:szCs w:val="24"/>
          <w:shd w:val="clear" w:color="auto" w:fill="FFFFFF"/>
        </w:rPr>
        <w:t xml:space="preserve"> </w:t>
      </w:r>
      <w:r w:rsidR="001E18F3">
        <w:rPr>
          <w:rFonts w:cstheme="minorHAnsi"/>
          <w:noProof/>
          <w:sz w:val="24"/>
          <w:szCs w:val="24"/>
          <w:shd w:val="clear" w:color="auto" w:fill="FFFFFF"/>
          <w:lang w:val="en-GB" w:eastAsia="en-GB"/>
        </w:rPr>
        <w:drawing>
          <wp:inline distT="0" distB="0" distL="0" distR="0">
            <wp:extent cx="2931009" cy="2663687"/>
            <wp:effectExtent l="19050" t="0" r="2691" b="0"/>
            <wp:docPr id="3" name="Picture 1" descr="C:\Users\Vicki\Pictures\Hampstead\MAPS\1814 Newton's map\1814 Newton Hampstead map copy crop Rosslyn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Pictures\Hampstead\MAPS\1814 Newton's map\1814 Newton Hampstead map copy crop Rosslyn House.jpg"/>
                    <pic:cNvPicPr>
                      <a:picLocks noChangeAspect="1" noChangeArrowheads="1"/>
                    </pic:cNvPicPr>
                  </pic:nvPicPr>
                  <pic:blipFill>
                    <a:blip r:embed="rId7" cstate="print"/>
                    <a:srcRect l="36847" r="1323"/>
                    <a:stretch>
                      <a:fillRect/>
                    </a:stretch>
                  </pic:blipFill>
                  <pic:spPr bwMode="auto">
                    <a:xfrm>
                      <a:off x="0" y="0"/>
                      <a:ext cx="2937083" cy="2669207"/>
                    </a:xfrm>
                    <a:prstGeom prst="rect">
                      <a:avLst/>
                    </a:prstGeom>
                    <a:noFill/>
                    <a:ln w="9525">
                      <a:noFill/>
                      <a:miter lim="800000"/>
                      <a:headEnd/>
                      <a:tailEnd/>
                    </a:ln>
                  </pic:spPr>
                </pic:pic>
              </a:graphicData>
            </a:graphic>
          </wp:inline>
        </w:drawing>
      </w:r>
    </w:p>
    <w:p w:rsidR="00A20FAB" w:rsidRPr="00514B35" w:rsidRDefault="00692FE3" w:rsidP="00686181">
      <w:pPr>
        <w:shd w:val="clear" w:color="auto" w:fill="FFFFFF"/>
        <w:spacing w:before="60"/>
        <w:rPr>
          <w:rFonts w:cstheme="minorHAnsi"/>
          <w:b/>
          <w:sz w:val="24"/>
          <w:szCs w:val="24"/>
          <w:shd w:val="clear" w:color="auto" w:fill="FFFFFF"/>
        </w:rPr>
      </w:pPr>
      <w:r>
        <w:rPr>
          <w:rFonts w:cstheme="minorHAnsi"/>
          <w:b/>
          <w:sz w:val="24"/>
          <w:szCs w:val="24"/>
          <w:shd w:val="clear" w:color="auto" w:fill="FFFFFF"/>
        </w:rPr>
        <w:tab/>
      </w:r>
      <w:r>
        <w:rPr>
          <w:rFonts w:cstheme="minorHAnsi"/>
          <w:b/>
          <w:sz w:val="24"/>
          <w:szCs w:val="24"/>
          <w:shd w:val="clear" w:color="auto" w:fill="FFFFFF"/>
        </w:rPr>
        <w:tab/>
      </w:r>
      <w:r w:rsidR="00686181">
        <w:rPr>
          <w:rFonts w:cstheme="minorHAnsi"/>
          <w:b/>
          <w:sz w:val="24"/>
          <w:szCs w:val="24"/>
          <w:shd w:val="clear" w:color="auto" w:fill="FFFFFF"/>
        </w:rPr>
        <w:t xml:space="preserve">   </w:t>
      </w:r>
      <w:r w:rsidR="00BB07BE" w:rsidRPr="00A20FAB">
        <w:rPr>
          <w:rFonts w:cstheme="minorHAnsi"/>
          <w:b/>
          <w:shd w:val="clear" w:color="auto" w:fill="FFFFFF"/>
        </w:rPr>
        <w:t>Manorial map 1762</w:t>
      </w:r>
      <w:r>
        <w:rPr>
          <w:rFonts w:cstheme="minorHAnsi"/>
          <w:sz w:val="24"/>
          <w:szCs w:val="24"/>
          <w:shd w:val="clear" w:color="auto" w:fill="FFFFFF"/>
        </w:rPr>
        <w:tab/>
      </w:r>
      <w:r>
        <w:rPr>
          <w:rFonts w:cstheme="minorHAnsi"/>
          <w:sz w:val="24"/>
          <w:szCs w:val="24"/>
          <w:shd w:val="clear" w:color="auto" w:fill="FFFFFF"/>
        </w:rPr>
        <w:tab/>
      </w:r>
      <w:r>
        <w:rPr>
          <w:rFonts w:cstheme="minorHAnsi"/>
          <w:sz w:val="24"/>
          <w:szCs w:val="24"/>
          <w:shd w:val="clear" w:color="auto" w:fill="FFFFFF"/>
        </w:rPr>
        <w:tab/>
      </w:r>
      <w:r>
        <w:rPr>
          <w:rFonts w:cstheme="minorHAnsi"/>
          <w:sz w:val="24"/>
          <w:szCs w:val="24"/>
          <w:shd w:val="clear" w:color="auto" w:fill="FFFFFF"/>
        </w:rPr>
        <w:tab/>
      </w:r>
      <w:r w:rsidR="00686181">
        <w:rPr>
          <w:rFonts w:cstheme="minorHAnsi"/>
          <w:sz w:val="24"/>
          <w:szCs w:val="24"/>
          <w:shd w:val="clear" w:color="auto" w:fill="FFFFFF"/>
        </w:rPr>
        <w:tab/>
      </w:r>
      <w:r w:rsidRPr="00692FE3">
        <w:rPr>
          <w:rFonts w:cstheme="minorHAnsi"/>
          <w:b/>
          <w:sz w:val="24"/>
          <w:szCs w:val="24"/>
          <w:shd w:val="clear" w:color="auto" w:fill="FFFFFF"/>
        </w:rPr>
        <w:t>Roque's map, 1746</w:t>
      </w:r>
    </w:p>
    <w:p w:rsidR="00BB07BE" w:rsidRDefault="009D1D4F" w:rsidP="00514B35">
      <w:pPr>
        <w:shd w:val="clear" w:color="auto" w:fill="FFFFFF"/>
        <w:spacing w:before="120"/>
        <w:jc w:val="center"/>
        <w:rPr>
          <w:rFonts w:cstheme="minorHAnsi"/>
          <w:b/>
          <w:sz w:val="24"/>
          <w:szCs w:val="24"/>
          <w:shd w:val="clear" w:color="auto" w:fill="FFFFFF"/>
        </w:rPr>
      </w:pPr>
      <w:r w:rsidRPr="009D1D4F">
        <w:rPr>
          <w:rFonts w:cstheme="minorHAnsi"/>
          <w:noProof/>
          <w:sz w:val="24"/>
          <w:szCs w:val="24"/>
          <w:lang w:val="en-GB" w:eastAsia="en-GB"/>
        </w:rPr>
        <w:pict>
          <v:shape id="_x0000_s1029" type="#_x0000_t32" style="position:absolute;left:0;text-align:left;margin-left:267pt;margin-top:127pt;width:73.25pt;height:31.95pt;flip:y;z-index:251661312" o:connectortype="straight" strokecolor="red">
            <v:stroke endarrow="block"/>
          </v:shape>
        </w:pict>
      </w:r>
      <w:r w:rsidRPr="009D1D4F">
        <w:rPr>
          <w:rFonts w:cstheme="minorHAnsi"/>
          <w:noProof/>
          <w:sz w:val="24"/>
          <w:szCs w:val="24"/>
          <w:lang w:val="en-GB" w:eastAsia="en-GB"/>
        </w:rPr>
        <w:pict>
          <v:shape id="_x0000_s1028" type="#_x0000_t32" style="position:absolute;left:0;text-align:left;margin-left:52.2pt;margin-top:160.35pt;width:48.9pt;height:54.45pt;flip:y;z-index:251660288" o:connectortype="straight" strokecolor="red">
            <v:stroke endarrow="block"/>
          </v:shape>
        </w:pict>
      </w:r>
      <w:r w:rsidR="00BB07BE">
        <w:rPr>
          <w:rFonts w:cstheme="minorHAnsi"/>
          <w:noProof/>
          <w:sz w:val="24"/>
          <w:szCs w:val="24"/>
          <w:shd w:val="clear" w:color="auto" w:fill="FFFFFF"/>
          <w:lang w:val="en-GB" w:eastAsia="en-GB"/>
        </w:rPr>
        <w:drawing>
          <wp:inline distT="0" distB="0" distL="0" distR="0">
            <wp:extent cx="3058105" cy="2529647"/>
            <wp:effectExtent l="19050" t="0" r="8945" b="0"/>
            <wp:docPr id="9" name="Picture 2" descr="C:\Users\Vicki\Pictures\Hampstead\MAPS\John Rocques 1746 map\John Rocques 1746 map Pond Str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i\Pictures\Hampstead\MAPS\John Rocques 1746 map\John Rocques 1746 map Pond Street.png"/>
                    <pic:cNvPicPr>
                      <a:picLocks noChangeAspect="1" noChangeArrowheads="1"/>
                    </pic:cNvPicPr>
                  </pic:nvPicPr>
                  <pic:blipFill>
                    <a:blip r:embed="rId8" cstate="print"/>
                    <a:srcRect l="24231" t="26654" r="21693" b="5272"/>
                    <a:stretch>
                      <a:fillRect/>
                    </a:stretch>
                  </pic:blipFill>
                  <pic:spPr bwMode="auto">
                    <a:xfrm>
                      <a:off x="0" y="0"/>
                      <a:ext cx="3063626" cy="2534214"/>
                    </a:xfrm>
                    <a:prstGeom prst="rect">
                      <a:avLst/>
                    </a:prstGeom>
                    <a:noFill/>
                    <a:ln w="9525">
                      <a:noFill/>
                      <a:miter lim="800000"/>
                      <a:headEnd/>
                      <a:tailEnd/>
                    </a:ln>
                  </pic:spPr>
                </pic:pic>
              </a:graphicData>
            </a:graphic>
          </wp:inline>
        </w:drawing>
      </w:r>
      <w:r w:rsidR="00BB07BE" w:rsidRPr="00BB07BE">
        <w:rPr>
          <w:rFonts w:cstheme="minorHAnsi"/>
          <w:b/>
          <w:sz w:val="24"/>
          <w:szCs w:val="24"/>
          <w:shd w:val="clear" w:color="auto" w:fill="FFFFFF"/>
        </w:rPr>
        <w:t xml:space="preserve"> </w:t>
      </w:r>
      <w:r w:rsidR="00BB07BE">
        <w:rPr>
          <w:noProof/>
          <w:lang w:val="en-GB" w:eastAsia="en-GB"/>
        </w:rPr>
        <w:drawing>
          <wp:inline distT="0" distB="0" distL="0" distR="0">
            <wp:extent cx="2966509" cy="2528515"/>
            <wp:effectExtent l="19050" t="0" r="5291" b="0"/>
            <wp:docPr id="18" name="Picture 4" descr="C:\Users\Vicki\AppData\Local\Microsoft\Windows\INetCache\Content.Word\Stanford map 1862 Pond S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ki\AppData\Local\Microsoft\Windows\INetCache\Content.Word\Stanford map 1862 Pond St 001.jpg"/>
                    <pic:cNvPicPr>
                      <a:picLocks noChangeAspect="1" noChangeArrowheads="1"/>
                    </pic:cNvPicPr>
                  </pic:nvPicPr>
                  <pic:blipFill>
                    <a:blip r:embed="rId9" cstate="print"/>
                    <a:srcRect l="3458" t="13693" r="15633" b="5371"/>
                    <a:stretch>
                      <a:fillRect/>
                    </a:stretch>
                  </pic:blipFill>
                  <pic:spPr bwMode="auto">
                    <a:xfrm>
                      <a:off x="0" y="0"/>
                      <a:ext cx="2966509" cy="2528515"/>
                    </a:xfrm>
                    <a:prstGeom prst="rect">
                      <a:avLst/>
                    </a:prstGeom>
                    <a:noFill/>
                    <a:ln w="9525">
                      <a:noFill/>
                      <a:miter lim="800000"/>
                      <a:headEnd/>
                      <a:tailEnd/>
                    </a:ln>
                  </pic:spPr>
                </pic:pic>
              </a:graphicData>
            </a:graphic>
          </wp:inline>
        </w:drawing>
      </w:r>
    </w:p>
    <w:p w:rsidR="00A20FAB" w:rsidRPr="00C565EA" w:rsidRDefault="00686181" w:rsidP="00686181">
      <w:pPr>
        <w:shd w:val="clear" w:color="auto" w:fill="FFFFFF"/>
        <w:spacing w:before="60"/>
        <w:rPr>
          <w:rFonts w:cstheme="minorHAnsi"/>
          <w:sz w:val="24"/>
          <w:szCs w:val="24"/>
          <w:shd w:val="clear" w:color="auto" w:fill="FFFFFF"/>
        </w:rPr>
      </w:pPr>
      <w:r>
        <w:rPr>
          <w:rFonts w:cstheme="minorHAnsi"/>
          <w:b/>
          <w:sz w:val="24"/>
          <w:szCs w:val="24"/>
          <w:shd w:val="clear" w:color="auto" w:fill="FFFFFF"/>
        </w:rPr>
        <w:tab/>
      </w:r>
      <w:r>
        <w:rPr>
          <w:rFonts w:cstheme="minorHAnsi"/>
          <w:b/>
          <w:sz w:val="24"/>
          <w:szCs w:val="24"/>
          <w:shd w:val="clear" w:color="auto" w:fill="FFFFFF"/>
        </w:rPr>
        <w:tab/>
      </w:r>
      <w:r w:rsidR="00BB07BE" w:rsidRPr="00692FE3">
        <w:rPr>
          <w:rFonts w:cstheme="minorHAnsi"/>
          <w:b/>
          <w:sz w:val="24"/>
          <w:szCs w:val="24"/>
          <w:shd w:val="clear" w:color="auto" w:fill="FFFFFF"/>
        </w:rPr>
        <w:t>Newton's map</w:t>
      </w:r>
      <w:r w:rsidR="00BB07BE">
        <w:rPr>
          <w:rFonts w:cstheme="minorHAnsi"/>
          <w:b/>
          <w:sz w:val="24"/>
          <w:szCs w:val="24"/>
          <w:shd w:val="clear" w:color="auto" w:fill="FFFFFF"/>
        </w:rPr>
        <w:t>,</w:t>
      </w:r>
      <w:r w:rsidR="00BB07BE" w:rsidRPr="00692FE3">
        <w:rPr>
          <w:rFonts w:cstheme="minorHAnsi"/>
          <w:b/>
          <w:sz w:val="24"/>
          <w:szCs w:val="24"/>
          <w:shd w:val="clear" w:color="auto" w:fill="FFFFFF"/>
        </w:rPr>
        <w:t xml:space="preserve"> 1814</w:t>
      </w:r>
      <w:r w:rsidR="00BB07BE">
        <w:rPr>
          <w:rFonts w:cstheme="minorHAnsi"/>
          <w:b/>
          <w:sz w:val="24"/>
          <w:szCs w:val="24"/>
          <w:shd w:val="clear" w:color="auto" w:fill="FFFFFF"/>
        </w:rPr>
        <w:tab/>
      </w:r>
      <w:r>
        <w:rPr>
          <w:rFonts w:cstheme="minorHAnsi"/>
          <w:b/>
          <w:sz w:val="24"/>
          <w:szCs w:val="24"/>
          <w:shd w:val="clear" w:color="auto" w:fill="FFFFFF"/>
        </w:rPr>
        <w:tab/>
      </w:r>
      <w:r>
        <w:rPr>
          <w:rFonts w:cstheme="minorHAnsi"/>
          <w:b/>
          <w:sz w:val="24"/>
          <w:szCs w:val="24"/>
          <w:shd w:val="clear" w:color="auto" w:fill="FFFFFF"/>
        </w:rPr>
        <w:tab/>
      </w:r>
      <w:r>
        <w:rPr>
          <w:rFonts w:cstheme="minorHAnsi"/>
          <w:b/>
          <w:sz w:val="24"/>
          <w:szCs w:val="24"/>
          <w:shd w:val="clear" w:color="auto" w:fill="FFFFFF"/>
        </w:rPr>
        <w:tab/>
        <w:t xml:space="preserve">     </w:t>
      </w:r>
      <w:r w:rsidR="00BB07BE">
        <w:rPr>
          <w:rFonts w:cstheme="minorHAnsi"/>
          <w:b/>
          <w:sz w:val="24"/>
          <w:szCs w:val="24"/>
          <w:shd w:val="clear" w:color="auto" w:fill="FFFFFF"/>
        </w:rPr>
        <w:t>Stanford's Library map 1862</w:t>
      </w:r>
    </w:p>
    <w:p w:rsidR="00514B35" w:rsidRPr="00686181" w:rsidRDefault="00514B35" w:rsidP="00686181">
      <w:pPr>
        <w:shd w:val="clear" w:color="auto" w:fill="FFFFFF"/>
        <w:spacing w:before="120"/>
        <w:rPr>
          <w:rFonts w:cstheme="minorHAnsi"/>
          <w:sz w:val="24"/>
          <w:szCs w:val="24"/>
          <w:shd w:val="clear" w:color="auto" w:fill="FFFFFF"/>
        </w:rPr>
      </w:pPr>
      <w:r w:rsidRPr="00686181">
        <w:rPr>
          <w:rFonts w:cstheme="minorHAnsi"/>
          <w:sz w:val="24"/>
          <w:szCs w:val="24"/>
          <w:shd w:val="clear" w:color="auto" w:fill="FFFFFF"/>
        </w:rPr>
        <w:t>Red arrows point to Hampstead Green area, south east of corner of Pond Street and Rosslyn Hill</w:t>
      </w:r>
    </w:p>
    <w:p w:rsidR="00861C00" w:rsidRPr="00A20FAB" w:rsidRDefault="00861C00" w:rsidP="00A20FAB">
      <w:pPr>
        <w:shd w:val="clear" w:color="auto" w:fill="FFFFFF"/>
        <w:spacing w:before="120"/>
        <w:jc w:val="center"/>
        <w:rPr>
          <w:rFonts w:cstheme="minorHAnsi"/>
          <w:b/>
          <w:shd w:val="clear" w:color="auto" w:fill="FFFFFF"/>
        </w:rPr>
      </w:pPr>
    </w:p>
    <w:p w:rsidR="00C565EA" w:rsidRDefault="00C565EA" w:rsidP="00C565EA">
      <w:pPr>
        <w:shd w:val="clear" w:color="auto" w:fill="FFFFFF"/>
        <w:jc w:val="center"/>
        <w:rPr>
          <w:rFonts w:cstheme="minorHAnsi"/>
          <w:shd w:val="clear" w:color="auto" w:fill="FFFFFF"/>
        </w:rPr>
      </w:pPr>
      <w:r w:rsidRPr="00C565EA">
        <w:rPr>
          <w:rFonts w:cstheme="minorHAnsi"/>
          <w:noProof/>
          <w:shd w:val="clear" w:color="auto" w:fill="FFFFFF"/>
          <w:lang w:val="en-GB" w:eastAsia="en-GB"/>
        </w:rPr>
        <w:lastRenderedPageBreak/>
        <w:drawing>
          <wp:inline distT="0" distB="0" distL="0" distR="0">
            <wp:extent cx="5828069" cy="3498573"/>
            <wp:effectExtent l="19050" t="0" r="1231" b="0"/>
            <wp:docPr id="14" name="Picture 5" descr="C:\Users\Vicki\Documents\Hampstead\Neighbourhood Forum\NATURAL ENVIRONMENT section HLP\LOCAL GREEN SPACES\INDIVIDUAL LGSs\6 Hampstead Green\20160411_12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i\Documents\Hampstead\Neighbourhood Forum\NATURAL ENVIRONMENT section HLP\LOCAL GREEN SPACES\INDIVIDUAL LGSs\6 Hampstead Green\20160411_124224.jpg"/>
                    <pic:cNvPicPr>
                      <a:picLocks noChangeAspect="1" noChangeArrowheads="1"/>
                    </pic:cNvPicPr>
                  </pic:nvPicPr>
                  <pic:blipFill>
                    <a:blip r:embed="rId10" cstate="print"/>
                    <a:srcRect/>
                    <a:stretch>
                      <a:fillRect/>
                    </a:stretch>
                  </pic:blipFill>
                  <pic:spPr bwMode="auto">
                    <a:xfrm>
                      <a:off x="0" y="0"/>
                      <a:ext cx="5840625" cy="3506110"/>
                    </a:xfrm>
                    <a:prstGeom prst="rect">
                      <a:avLst/>
                    </a:prstGeom>
                    <a:noFill/>
                    <a:ln w="9525">
                      <a:noFill/>
                      <a:miter lim="800000"/>
                      <a:headEnd/>
                      <a:tailEnd/>
                    </a:ln>
                  </pic:spPr>
                </pic:pic>
              </a:graphicData>
            </a:graphic>
          </wp:inline>
        </w:drawing>
      </w:r>
    </w:p>
    <w:p w:rsidR="002E30DE" w:rsidRDefault="002E30DE" w:rsidP="00C565EA">
      <w:pPr>
        <w:shd w:val="clear" w:color="auto" w:fill="FFFFFF"/>
        <w:jc w:val="center"/>
        <w:rPr>
          <w:rFonts w:cstheme="minorHAnsi"/>
          <w:shd w:val="clear" w:color="auto" w:fill="FFFFFF"/>
        </w:rPr>
      </w:pPr>
    </w:p>
    <w:p w:rsidR="002E30DE" w:rsidRPr="005F60F9" w:rsidRDefault="002E30DE" w:rsidP="00C565EA">
      <w:pPr>
        <w:shd w:val="clear" w:color="auto" w:fill="FFFFFF"/>
        <w:jc w:val="center"/>
        <w:rPr>
          <w:rFonts w:cstheme="minorHAnsi"/>
          <w:shd w:val="clear" w:color="auto" w:fill="FFFFFF"/>
        </w:rPr>
      </w:pPr>
      <w:r w:rsidRPr="002E30DE">
        <w:rPr>
          <w:rFonts w:cstheme="minorHAnsi"/>
          <w:noProof/>
          <w:shd w:val="clear" w:color="auto" w:fill="FFFFFF"/>
          <w:lang w:val="en-GB" w:eastAsia="en-GB"/>
        </w:rPr>
        <w:drawing>
          <wp:inline distT="0" distB="0" distL="0" distR="0">
            <wp:extent cx="4385972" cy="2632885"/>
            <wp:effectExtent l="19050" t="0" r="0" b="0"/>
            <wp:docPr id="17" name="Picture 4" descr="C:\Users\Vicki\Documents\Hampstead\Neighbourhood Forum\NATURAL ENVIRONMENT section HLP\LOCAL GREEN SPACES\INDIVIDUAL LGSs\6 Hampstead Green\20160411_12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ki\Documents\Hampstead\Neighbourhood Forum\NATURAL ENVIRONMENT section HLP\LOCAL GREEN SPACES\INDIVIDUAL LGSs\6 Hampstead Green\20160411_124244.jpg"/>
                    <pic:cNvPicPr>
                      <a:picLocks noChangeAspect="1" noChangeArrowheads="1"/>
                    </pic:cNvPicPr>
                  </pic:nvPicPr>
                  <pic:blipFill>
                    <a:blip r:embed="rId11" cstate="print"/>
                    <a:srcRect/>
                    <a:stretch>
                      <a:fillRect/>
                    </a:stretch>
                  </pic:blipFill>
                  <pic:spPr bwMode="auto">
                    <a:xfrm>
                      <a:off x="0" y="0"/>
                      <a:ext cx="4386908" cy="2633447"/>
                    </a:xfrm>
                    <a:prstGeom prst="rect">
                      <a:avLst/>
                    </a:prstGeom>
                    <a:noFill/>
                    <a:ln w="9525">
                      <a:noFill/>
                      <a:miter lim="800000"/>
                      <a:headEnd/>
                      <a:tailEnd/>
                    </a:ln>
                  </pic:spPr>
                </pic:pic>
              </a:graphicData>
            </a:graphic>
          </wp:inline>
        </w:drawing>
      </w:r>
    </w:p>
    <w:p w:rsidR="00C565EA" w:rsidRDefault="00C565EA" w:rsidP="00CB4733">
      <w:pPr>
        <w:pStyle w:val="Default"/>
        <w:rPr>
          <w:rFonts w:asciiTheme="minorHAnsi" w:hAnsiTheme="minorHAnsi" w:cstheme="minorHAnsi"/>
          <w:b/>
        </w:rPr>
      </w:pPr>
    </w:p>
    <w:p w:rsidR="00CB4733" w:rsidRPr="00C565EA" w:rsidRDefault="00CB4733" w:rsidP="00CB4733">
      <w:pPr>
        <w:pStyle w:val="Default"/>
        <w:rPr>
          <w:rFonts w:asciiTheme="minorHAnsi" w:hAnsiTheme="minorHAnsi" w:cstheme="minorHAnsi"/>
          <w:b/>
          <w:color w:val="auto"/>
          <w:shd w:val="clear" w:color="auto" w:fill="FFFFFF"/>
        </w:rPr>
      </w:pPr>
      <w:r w:rsidRPr="00C565EA">
        <w:rPr>
          <w:rFonts w:asciiTheme="minorHAnsi" w:hAnsiTheme="minorHAnsi" w:cstheme="minorHAnsi"/>
          <w:b/>
        </w:rPr>
        <w:t>Richness of</w:t>
      </w:r>
      <w:r w:rsidRPr="00C565EA">
        <w:rPr>
          <w:rFonts w:asciiTheme="minorHAnsi" w:hAnsiTheme="minorHAnsi" w:cstheme="minorHAnsi"/>
          <w:b/>
          <w:spacing w:val="-4"/>
        </w:rPr>
        <w:t xml:space="preserve"> </w:t>
      </w:r>
      <w:r w:rsidRPr="00C565EA">
        <w:rPr>
          <w:rFonts w:asciiTheme="minorHAnsi" w:hAnsiTheme="minorHAnsi" w:cstheme="minorHAnsi"/>
          <w:b/>
          <w:color w:val="auto"/>
          <w:shd w:val="clear" w:color="auto" w:fill="FFFFFF"/>
        </w:rPr>
        <w:t>Wildlife:</w:t>
      </w:r>
    </w:p>
    <w:p w:rsidR="00C66B25" w:rsidRPr="00C565EA" w:rsidRDefault="00861C00" w:rsidP="00C66B25">
      <w:pPr>
        <w:rPr>
          <w:rFonts w:cstheme="minorHAnsi"/>
          <w:sz w:val="24"/>
          <w:szCs w:val="24"/>
          <w:shd w:val="clear" w:color="auto" w:fill="FFFFFF"/>
        </w:rPr>
      </w:pPr>
      <w:r w:rsidRPr="00C565EA">
        <w:rPr>
          <w:rFonts w:eastAsia="Times New Roman" w:cstheme="minorHAnsi"/>
          <w:sz w:val="24"/>
          <w:szCs w:val="24"/>
          <w:lang w:eastAsia="en-GB"/>
        </w:rPr>
        <w:t xml:space="preserve">Hampstead Green </w:t>
      </w:r>
      <w:r w:rsidR="00C66B25" w:rsidRPr="00C565EA">
        <w:rPr>
          <w:rFonts w:cstheme="minorHAnsi"/>
          <w:sz w:val="24"/>
          <w:szCs w:val="24"/>
          <w:shd w:val="clear" w:color="auto" w:fill="FFFFFF"/>
        </w:rPr>
        <w:t xml:space="preserve">has remained  </w:t>
      </w:r>
      <w:r w:rsidR="00C66B25" w:rsidRPr="00C565EA">
        <w:rPr>
          <w:rFonts w:eastAsia="Times New Roman" w:cstheme="minorHAnsi"/>
          <w:sz w:val="24"/>
          <w:szCs w:val="24"/>
        </w:rPr>
        <w:t xml:space="preserve">an undisturbed wild flower meadow for hundreds of years.  It </w:t>
      </w:r>
      <w:r w:rsidRPr="00C565EA">
        <w:rPr>
          <w:rFonts w:eastAsia="Times New Roman" w:cstheme="minorHAnsi"/>
          <w:sz w:val="24"/>
          <w:szCs w:val="24"/>
          <w:lang w:eastAsia="en-GB"/>
        </w:rPr>
        <w:t xml:space="preserve">was neglected for many years and became overgrown until the local community cleared the area and transformed it into a natural open space. </w:t>
      </w:r>
      <w:r w:rsidR="00C66B25" w:rsidRPr="00C565EA">
        <w:rPr>
          <w:rFonts w:eastAsia="Times New Roman" w:cstheme="minorHAnsi"/>
          <w:sz w:val="24"/>
          <w:szCs w:val="24"/>
          <w:lang w:eastAsia="en-GB"/>
        </w:rPr>
        <w:t xml:space="preserve"> </w:t>
      </w:r>
      <w:r w:rsidRPr="00C565EA">
        <w:rPr>
          <w:rFonts w:cstheme="minorHAnsi"/>
          <w:sz w:val="24"/>
          <w:szCs w:val="24"/>
          <w:shd w:val="clear" w:color="auto" w:fill="FFFFFF"/>
        </w:rPr>
        <w:t xml:space="preserve">The railed triangular site is now </w:t>
      </w:r>
      <w:r w:rsidRPr="00C565EA">
        <w:rPr>
          <w:rFonts w:eastAsia="Times New Roman" w:cstheme="minorHAnsi"/>
          <w:sz w:val="24"/>
          <w:szCs w:val="24"/>
          <w:lang w:eastAsia="en-GB"/>
        </w:rPr>
        <w:t>grass</w:t>
      </w:r>
      <w:r w:rsidR="00C66B25" w:rsidRPr="00C565EA">
        <w:rPr>
          <w:rFonts w:eastAsia="Times New Roman" w:cstheme="minorHAnsi"/>
          <w:sz w:val="24"/>
          <w:szCs w:val="24"/>
          <w:lang w:eastAsia="en-GB"/>
        </w:rPr>
        <w:t xml:space="preserve"> and wild flowers</w:t>
      </w:r>
      <w:r w:rsidRPr="00C565EA">
        <w:rPr>
          <w:rFonts w:eastAsia="Times New Roman" w:cstheme="minorHAnsi"/>
          <w:sz w:val="24"/>
          <w:szCs w:val="24"/>
          <w:lang w:eastAsia="en-GB"/>
        </w:rPr>
        <w:t xml:space="preserve"> with around nine trees</w:t>
      </w:r>
      <w:r w:rsidR="00C66B25" w:rsidRPr="00C565EA">
        <w:rPr>
          <w:rFonts w:eastAsia="Times New Roman" w:cstheme="minorHAnsi"/>
          <w:sz w:val="24"/>
          <w:szCs w:val="24"/>
          <w:lang w:eastAsia="en-GB"/>
        </w:rPr>
        <w:t xml:space="preserve"> remaining</w:t>
      </w:r>
      <w:r w:rsidRPr="00C565EA">
        <w:rPr>
          <w:rFonts w:eastAsia="Times New Roman" w:cstheme="minorHAnsi"/>
          <w:sz w:val="24"/>
          <w:szCs w:val="24"/>
          <w:lang w:eastAsia="en-GB"/>
        </w:rPr>
        <w:t>, species including cherry, red oak, sycamore and poplar</w:t>
      </w:r>
      <w:r w:rsidR="00C66B25" w:rsidRPr="00C565EA">
        <w:rPr>
          <w:rFonts w:eastAsia="Times New Roman" w:cstheme="minorHAnsi"/>
          <w:sz w:val="24"/>
          <w:szCs w:val="24"/>
          <w:lang w:eastAsia="en-GB"/>
        </w:rPr>
        <w:t xml:space="preserve">. </w:t>
      </w:r>
      <w:r w:rsidR="00C66B25" w:rsidRPr="00C565EA">
        <w:rPr>
          <w:rFonts w:eastAsia="Times New Roman" w:cstheme="minorHAnsi"/>
          <w:sz w:val="24"/>
          <w:szCs w:val="24"/>
        </w:rPr>
        <w:t xml:space="preserve"> </w:t>
      </w:r>
    </w:p>
    <w:p w:rsidR="00C565EA" w:rsidRPr="00C565EA" w:rsidRDefault="00C565EA" w:rsidP="00C565EA">
      <w:pPr>
        <w:rPr>
          <w:rFonts w:eastAsia="Times New Roman" w:cstheme="minorHAnsi"/>
          <w:sz w:val="24"/>
          <w:szCs w:val="24"/>
          <w:lang w:eastAsia="en-GB"/>
        </w:rPr>
      </w:pPr>
    </w:p>
    <w:p w:rsidR="00C565EA" w:rsidRPr="00C565EA" w:rsidRDefault="00C565EA" w:rsidP="00C565EA">
      <w:pPr>
        <w:rPr>
          <w:sz w:val="24"/>
          <w:szCs w:val="24"/>
        </w:rPr>
      </w:pPr>
      <w:r w:rsidRPr="00C565EA">
        <w:rPr>
          <w:rFonts w:eastAsia="Times New Roman" w:cstheme="minorHAnsi"/>
          <w:sz w:val="24"/>
          <w:szCs w:val="24"/>
          <w:lang w:eastAsia="en-GB"/>
        </w:rPr>
        <w:t>The area is owned by the LB Camden and is managed for nature conservation with bird boxes, large log piles for insects and an insect hotel.  Hampstead Green is not generally open for public access and is left as a site for wildlife, principally as a wild flower meadow to encourage butterflies;</w:t>
      </w:r>
      <w:r w:rsidRPr="00C565EA">
        <w:rPr>
          <w:sz w:val="24"/>
          <w:szCs w:val="24"/>
        </w:rPr>
        <w:t xml:space="preserve"> a small haven for wildlife, particularly insects, in this busy built up area.</w:t>
      </w:r>
      <w:r w:rsidRPr="00C565EA">
        <w:rPr>
          <w:rFonts w:eastAsia="Times New Roman" w:cstheme="minorHAnsi"/>
          <w:sz w:val="24"/>
          <w:szCs w:val="24"/>
          <w:lang w:eastAsia="en-GB"/>
        </w:rPr>
        <w:t xml:space="preserve">  In spring it is a blaze of colour: </w:t>
      </w:r>
      <w:r w:rsidRPr="00C565EA">
        <w:rPr>
          <w:rFonts w:eastAsia="Times New Roman" w:cstheme="minorHAnsi"/>
          <w:sz w:val="24"/>
          <w:szCs w:val="24"/>
        </w:rPr>
        <w:t>full of crocuses and primroses, followed by daffodils and bluebells.</w:t>
      </w:r>
      <w:r w:rsidRPr="00C565EA">
        <w:rPr>
          <w:sz w:val="24"/>
          <w:szCs w:val="24"/>
        </w:rPr>
        <w:t xml:space="preserve">  This attractive site can be easily viewed from paths which run around most of its perimeter. </w:t>
      </w:r>
    </w:p>
    <w:p w:rsidR="00C565EA" w:rsidRPr="00C565EA" w:rsidRDefault="00C565EA" w:rsidP="00C565EA">
      <w:pPr>
        <w:rPr>
          <w:rFonts w:eastAsia="Times New Roman" w:cstheme="minorHAnsi"/>
          <w:sz w:val="24"/>
          <w:szCs w:val="24"/>
        </w:rPr>
      </w:pPr>
    </w:p>
    <w:p w:rsidR="00C66B25" w:rsidRDefault="002E30DE" w:rsidP="00686181">
      <w:pPr>
        <w:jc w:val="center"/>
        <w:rPr>
          <w:rFonts w:cstheme="minorHAnsi"/>
          <w:sz w:val="24"/>
          <w:szCs w:val="24"/>
          <w:shd w:val="clear" w:color="auto" w:fill="FFFFFF"/>
        </w:rPr>
      </w:pPr>
      <w:r w:rsidRPr="002E30DE">
        <w:rPr>
          <w:rFonts w:cstheme="minorHAnsi"/>
          <w:noProof/>
          <w:sz w:val="24"/>
          <w:szCs w:val="24"/>
          <w:shd w:val="clear" w:color="auto" w:fill="FFFFFF"/>
          <w:lang w:val="en-GB" w:eastAsia="en-GB"/>
        </w:rPr>
        <w:lastRenderedPageBreak/>
        <w:drawing>
          <wp:inline distT="0" distB="0" distL="0" distR="0">
            <wp:extent cx="5443496" cy="3064801"/>
            <wp:effectExtent l="19050" t="0" r="4804" b="0"/>
            <wp:docPr id="16" name="Picture 1" descr="C:\Users\Vicki\Download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Downloads\unnamed (1).jpg"/>
                    <pic:cNvPicPr>
                      <a:picLocks noChangeAspect="1" noChangeArrowheads="1"/>
                    </pic:cNvPicPr>
                  </pic:nvPicPr>
                  <pic:blipFill>
                    <a:blip r:embed="rId12" cstate="print"/>
                    <a:srcRect/>
                    <a:stretch>
                      <a:fillRect/>
                    </a:stretch>
                  </pic:blipFill>
                  <pic:spPr bwMode="auto">
                    <a:xfrm>
                      <a:off x="0" y="0"/>
                      <a:ext cx="5449563" cy="3068217"/>
                    </a:xfrm>
                    <a:prstGeom prst="rect">
                      <a:avLst/>
                    </a:prstGeom>
                    <a:noFill/>
                    <a:ln w="9525">
                      <a:noFill/>
                      <a:miter lim="800000"/>
                      <a:headEnd/>
                      <a:tailEnd/>
                    </a:ln>
                  </pic:spPr>
                </pic:pic>
              </a:graphicData>
            </a:graphic>
          </wp:inline>
        </w:drawing>
      </w:r>
    </w:p>
    <w:p w:rsidR="002E30DE" w:rsidRPr="00C565EA" w:rsidRDefault="002E30DE" w:rsidP="00C66B25">
      <w:pPr>
        <w:rPr>
          <w:rFonts w:cstheme="minorHAnsi"/>
          <w:sz w:val="24"/>
          <w:szCs w:val="24"/>
          <w:shd w:val="clear" w:color="auto" w:fill="FFFFFF"/>
        </w:rPr>
      </w:pPr>
    </w:p>
    <w:p w:rsidR="00C66B25" w:rsidRDefault="00C565EA" w:rsidP="00C565EA">
      <w:pPr>
        <w:jc w:val="center"/>
        <w:rPr>
          <w:rFonts w:eastAsia="Times New Roman" w:cstheme="minorHAnsi"/>
        </w:rPr>
      </w:pPr>
      <w:r>
        <w:rPr>
          <w:noProof/>
          <w:lang w:val="en-GB" w:eastAsia="en-GB"/>
        </w:rPr>
        <w:drawing>
          <wp:inline distT="0" distB="0" distL="0" distR="0">
            <wp:extent cx="3124862" cy="3771349"/>
            <wp:effectExtent l="19050" t="0" r="0" b="0"/>
            <wp:docPr id="13" name="Picture 6" descr="C:\Users\Vicki\AppData\Local\Microsoft\Windows\INetCache\Content.Word\P174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ki\AppData\Local\Microsoft\Windows\INetCache\Content.Word\P1740576.jpg"/>
                    <pic:cNvPicPr>
                      <a:picLocks noChangeAspect="1" noChangeArrowheads="1"/>
                    </pic:cNvPicPr>
                  </pic:nvPicPr>
                  <pic:blipFill>
                    <a:blip r:embed="rId13" cstate="print"/>
                    <a:srcRect t="7164" b="12388"/>
                    <a:stretch>
                      <a:fillRect/>
                    </a:stretch>
                  </pic:blipFill>
                  <pic:spPr bwMode="auto">
                    <a:xfrm>
                      <a:off x="0" y="0"/>
                      <a:ext cx="3128210" cy="3775390"/>
                    </a:xfrm>
                    <a:prstGeom prst="rect">
                      <a:avLst/>
                    </a:prstGeom>
                    <a:noFill/>
                    <a:ln w="9525">
                      <a:noFill/>
                      <a:miter lim="800000"/>
                      <a:headEnd/>
                      <a:tailEnd/>
                    </a:ln>
                  </pic:spPr>
                </pic:pic>
              </a:graphicData>
            </a:graphic>
          </wp:inline>
        </w:drawing>
      </w:r>
      <w:r w:rsidR="002E30DE">
        <w:rPr>
          <w:rFonts w:eastAsia="Times New Roman" w:cstheme="minorHAnsi"/>
        </w:rPr>
        <w:t xml:space="preserve"> </w:t>
      </w:r>
      <w:r w:rsidR="00686181">
        <w:rPr>
          <w:rFonts w:eastAsia="Times New Roman" w:cstheme="minorHAnsi"/>
        </w:rPr>
        <w:t xml:space="preserve">      </w:t>
      </w:r>
      <w:r>
        <w:rPr>
          <w:rFonts w:eastAsia="Times New Roman" w:cstheme="minorHAnsi"/>
        </w:rPr>
        <w:t xml:space="preserve"> </w:t>
      </w:r>
      <w:r w:rsidRPr="00C565EA">
        <w:rPr>
          <w:rFonts w:eastAsia="Times New Roman" w:cstheme="minorHAnsi"/>
          <w:noProof/>
          <w:lang w:val="en-GB" w:eastAsia="en-GB"/>
        </w:rPr>
        <w:drawing>
          <wp:inline distT="0" distB="0" distL="0" distR="0">
            <wp:extent cx="2512612" cy="3768918"/>
            <wp:effectExtent l="19050" t="0" r="1988" b="0"/>
            <wp:docPr id="15" name="Picture 2" descr="C:\Users\Vicki\Pictures\000 My CAMERA\174_PANA\Hampstead Green\P174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i\Pictures\000 My CAMERA\174_PANA\Hampstead Green\P1740547.JPG"/>
                    <pic:cNvPicPr>
                      <a:picLocks noChangeAspect="1" noChangeArrowheads="1"/>
                    </pic:cNvPicPr>
                  </pic:nvPicPr>
                  <pic:blipFill>
                    <a:blip r:embed="rId14" cstate="print"/>
                    <a:srcRect/>
                    <a:stretch>
                      <a:fillRect/>
                    </a:stretch>
                  </pic:blipFill>
                  <pic:spPr bwMode="auto">
                    <a:xfrm>
                      <a:off x="0" y="0"/>
                      <a:ext cx="2526476" cy="3789713"/>
                    </a:xfrm>
                    <a:prstGeom prst="rect">
                      <a:avLst/>
                    </a:prstGeom>
                    <a:noFill/>
                    <a:ln w="9525">
                      <a:noFill/>
                      <a:miter lim="800000"/>
                      <a:headEnd/>
                      <a:tailEnd/>
                    </a:ln>
                  </pic:spPr>
                </pic:pic>
              </a:graphicData>
            </a:graphic>
          </wp:inline>
        </w:drawing>
      </w:r>
    </w:p>
    <w:p w:rsidR="00182F15" w:rsidRDefault="00182F15" w:rsidP="00686181">
      <w:pPr>
        <w:pStyle w:val="TableParagraph"/>
        <w:rPr>
          <w:rFonts w:eastAsia="Arial" w:cstheme="minorHAnsi"/>
          <w:b/>
          <w:sz w:val="24"/>
          <w:szCs w:val="24"/>
        </w:rPr>
      </w:pPr>
    </w:p>
    <w:p w:rsidR="00CB4733" w:rsidRPr="007A021A" w:rsidRDefault="00CB4733" w:rsidP="00686181">
      <w:pPr>
        <w:pStyle w:val="TableParagraph"/>
        <w:rPr>
          <w:rFonts w:eastAsia="Arial" w:cstheme="minorHAnsi"/>
          <w:b/>
          <w:sz w:val="24"/>
          <w:szCs w:val="24"/>
        </w:rPr>
      </w:pPr>
      <w:r w:rsidRPr="007A021A">
        <w:rPr>
          <w:rFonts w:eastAsia="Arial" w:cstheme="minorHAnsi"/>
          <w:b/>
          <w:sz w:val="24"/>
          <w:szCs w:val="24"/>
        </w:rPr>
        <w:t>Use by Local Community:</w:t>
      </w:r>
    </w:p>
    <w:p w:rsidR="00CB4733" w:rsidRPr="007A021A" w:rsidRDefault="00CB4733" w:rsidP="00686181">
      <w:pPr>
        <w:pStyle w:val="TableParagraph"/>
        <w:ind w:right="-130"/>
        <w:rPr>
          <w:rFonts w:cstheme="minorHAnsi"/>
          <w:sz w:val="24"/>
          <w:szCs w:val="24"/>
        </w:rPr>
      </w:pPr>
      <w:r w:rsidRPr="007A021A">
        <w:rPr>
          <w:rFonts w:cstheme="minorHAnsi"/>
          <w:sz w:val="24"/>
          <w:szCs w:val="24"/>
        </w:rPr>
        <w:t xml:space="preserve">Hampstead Green is within Hampstead, near </w:t>
      </w:r>
      <w:r w:rsidR="00686181">
        <w:rPr>
          <w:rFonts w:cstheme="minorHAnsi"/>
          <w:sz w:val="24"/>
          <w:szCs w:val="24"/>
        </w:rPr>
        <w:t>its</w:t>
      </w:r>
      <w:r w:rsidRPr="007A021A">
        <w:rPr>
          <w:rFonts w:cstheme="minorHAnsi"/>
          <w:sz w:val="24"/>
          <w:szCs w:val="24"/>
        </w:rPr>
        <w:t xml:space="preserve"> south border.  It is owned by Camden, but subject to a covenant that restricts its use to “an enclosed open space”. It is </w:t>
      </w:r>
      <w:r w:rsidR="00686181">
        <w:rPr>
          <w:rFonts w:cstheme="minorHAnsi"/>
          <w:sz w:val="24"/>
          <w:szCs w:val="24"/>
        </w:rPr>
        <w:t>between St Stephen's church and</w:t>
      </w:r>
      <w:r w:rsidRPr="007A021A">
        <w:rPr>
          <w:rFonts w:cstheme="minorHAnsi"/>
          <w:sz w:val="24"/>
          <w:szCs w:val="24"/>
        </w:rPr>
        <w:t xml:space="preserve"> the Royal Free Hospital</w:t>
      </w:r>
      <w:r w:rsidR="00686181">
        <w:rPr>
          <w:rFonts w:cstheme="minorHAnsi"/>
          <w:sz w:val="24"/>
          <w:szCs w:val="24"/>
        </w:rPr>
        <w:t>,</w:t>
      </w:r>
      <w:r w:rsidRPr="007A021A">
        <w:rPr>
          <w:rFonts w:cstheme="minorHAnsi"/>
          <w:sz w:val="24"/>
          <w:szCs w:val="24"/>
        </w:rPr>
        <w:t xml:space="preserve"> and </w:t>
      </w:r>
      <w:r w:rsidR="00686181">
        <w:rPr>
          <w:rFonts w:cstheme="minorHAnsi"/>
          <w:sz w:val="24"/>
          <w:szCs w:val="24"/>
        </w:rPr>
        <w:t xml:space="preserve">is </w:t>
      </w:r>
      <w:r w:rsidRPr="007A021A">
        <w:rPr>
          <w:rFonts w:cstheme="minorHAnsi"/>
          <w:sz w:val="24"/>
          <w:szCs w:val="24"/>
        </w:rPr>
        <w:t>fairly close to South End Green area.</w:t>
      </w:r>
    </w:p>
    <w:p w:rsidR="00CB4733" w:rsidRPr="007A021A" w:rsidRDefault="00CB4733" w:rsidP="00CB4733">
      <w:pPr>
        <w:rPr>
          <w:rFonts w:eastAsia="Times New Roman" w:cstheme="minorHAnsi"/>
          <w:sz w:val="24"/>
          <w:szCs w:val="24"/>
        </w:rPr>
      </w:pPr>
    </w:p>
    <w:p w:rsidR="00A42EA4" w:rsidRPr="007A021A" w:rsidRDefault="006C194C" w:rsidP="00A42EA4">
      <w:pPr>
        <w:rPr>
          <w:rFonts w:eastAsia="Times New Roman" w:cstheme="minorHAnsi"/>
          <w:sz w:val="24"/>
          <w:szCs w:val="24"/>
        </w:rPr>
      </w:pPr>
      <w:r w:rsidRPr="007A021A">
        <w:rPr>
          <w:rFonts w:eastAsia="Times New Roman" w:cstheme="minorHAnsi"/>
          <w:sz w:val="24"/>
          <w:szCs w:val="24"/>
        </w:rPr>
        <w:t xml:space="preserve">In 2009 local volunteers formed 'Friends of Hampstead Green' and worked to clear some trees and invasive plants. returning it to a butterfly-friendly meadow.  Green Gym also took part in this joint venture. </w:t>
      </w:r>
      <w:r w:rsidR="00193BCD" w:rsidRPr="007A021A">
        <w:rPr>
          <w:rFonts w:eastAsia="Times New Roman" w:cstheme="minorHAnsi"/>
          <w:sz w:val="24"/>
          <w:szCs w:val="24"/>
        </w:rPr>
        <w:t xml:space="preserve">The Friends of Hampstead Green </w:t>
      </w:r>
      <w:r w:rsidRPr="007A021A">
        <w:rPr>
          <w:rFonts w:eastAsia="Times New Roman" w:cstheme="minorHAnsi"/>
          <w:sz w:val="24"/>
          <w:szCs w:val="24"/>
        </w:rPr>
        <w:t xml:space="preserve">have continued and </w:t>
      </w:r>
      <w:r w:rsidR="00193BCD" w:rsidRPr="007A021A">
        <w:rPr>
          <w:rFonts w:eastAsia="Times New Roman" w:cstheme="minorHAnsi"/>
          <w:sz w:val="24"/>
          <w:szCs w:val="24"/>
        </w:rPr>
        <w:t xml:space="preserve">are a group of local people who </w:t>
      </w:r>
    </w:p>
    <w:p w:rsidR="00A42EA4" w:rsidRPr="00182F15" w:rsidRDefault="006C194C" w:rsidP="00182F15">
      <w:pPr>
        <w:spacing w:before="120"/>
        <w:ind w:left="567" w:right="567"/>
        <w:rPr>
          <w:rFonts w:eastAsia="Times New Roman" w:cstheme="minorHAnsi"/>
          <w:sz w:val="24"/>
          <w:szCs w:val="24"/>
        </w:rPr>
      </w:pPr>
      <w:r w:rsidRPr="007A021A">
        <w:rPr>
          <w:rFonts w:eastAsia="Times New Roman" w:cstheme="minorHAnsi"/>
          <w:i/>
          <w:sz w:val="24"/>
          <w:szCs w:val="24"/>
        </w:rPr>
        <w:t xml:space="preserve">… </w:t>
      </w:r>
      <w:r w:rsidR="00193BCD" w:rsidRPr="007A021A">
        <w:rPr>
          <w:rFonts w:eastAsia="Times New Roman" w:cstheme="minorHAnsi"/>
          <w:i/>
          <w:sz w:val="24"/>
          <w:szCs w:val="24"/>
        </w:rPr>
        <w:t xml:space="preserve">care about preserving the meadow, this precious, unspoilt natural space, and preventing it being turned into just another ordinary </w:t>
      </w:r>
      <w:r w:rsidRPr="007A021A">
        <w:rPr>
          <w:rFonts w:eastAsia="Times New Roman" w:cstheme="minorHAnsi"/>
          <w:i/>
          <w:sz w:val="24"/>
          <w:szCs w:val="24"/>
        </w:rPr>
        <w:t>'</w:t>
      </w:r>
      <w:r w:rsidR="00193BCD" w:rsidRPr="007A021A">
        <w:rPr>
          <w:rFonts w:eastAsia="Times New Roman" w:cstheme="minorHAnsi"/>
          <w:i/>
          <w:sz w:val="24"/>
          <w:szCs w:val="24"/>
        </w:rPr>
        <w:t>park’.</w:t>
      </w:r>
      <w:r w:rsidR="00CB4733" w:rsidRPr="007A021A">
        <w:rPr>
          <w:rFonts w:eastAsia="Times New Roman" w:cstheme="minorHAnsi"/>
          <w:i/>
          <w:sz w:val="24"/>
          <w:szCs w:val="24"/>
        </w:rPr>
        <w:t xml:space="preserve">  </w:t>
      </w:r>
    </w:p>
    <w:p w:rsidR="00A42EA4" w:rsidRDefault="00A42EA4" w:rsidP="00A42EA4">
      <w:pPr>
        <w:spacing w:before="120"/>
        <w:ind w:right="-142"/>
        <w:rPr>
          <w:rFonts w:eastAsia="Times New Roman" w:cstheme="minorHAnsi"/>
          <w:sz w:val="24"/>
          <w:szCs w:val="24"/>
        </w:rPr>
      </w:pPr>
      <w:r>
        <w:rPr>
          <w:rFonts w:eastAsia="Times New Roman" w:cstheme="minorHAnsi"/>
          <w:i/>
          <w:noProof/>
          <w:sz w:val="24"/>
          <w:szCs w:val="24"/>
          <w:lang w:val="en-GB" w:eastAsia="en-GB"/>
        </w:rPr>
        <w:lastRenderedPageBreak/>
        <w:drawing>
          <wp:inline distT="0" distB="0" distL="0" distR="0">
            <wp:extent cx="2994494" cy="3352249"/>
            <wp:effectExtent l="19050" t="0" r="0" b="0"/>
            <wp:docPr id="4" name="Picture 1" descr="C:\Users\Vicki\Dropbox\SCREENSHOTS\Hampstead Green 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Dropbox\SCREENSHOTS\Hampstead Green 2002.png"/>
                    <pic:cNvPicPr>
                      <a:picLocks noChangeAspect="1" noChangeArrowheads="1"/>
                    </pic:cNvPicPr>
                  </pic:nvPicPr>
                  <pic:blipFill>
                    <a:blip r:embed="rId15" cstate="print"/>
                    <a:srcRect l="1195" t="6306" r="25781"/>
                    <a:stretch>
                      <a:fillRect/>
                    </a:stretch>
                  </pic:blipFill>
                  <pic:spPr bwMode="auto">
                    <a:xfrm>
                      <a:off x="0" y="0"/>
                      <a:ext cx="2993530" cy="3351170"/>
                    </a:xfrm>
                    <a:prstGeom prst="rect">
                      <a:avLst/>
                    </a:prstGeom>
                    <a:noFill/>
                    <a:ln w="9525">
                      <a:noFill/>
                      <a:miter lim="800000"/>
                      <a:headEnd/>
                      <a:tailEnd/>
                    </a:ln>
                  </pic:spPr>
                </pic:pic>
              </a:graphicData>
            </a:graphic>
          </wp:inline>
        </w:drawing>
      </w:r>
      <w:r>
        <w:rPr>
          <w:rFonts w:eastAsia="Times New Roman" w:cstheme="minorHAnsi"/>
          <w:i/>
          <w:sz w:val="24"/>
          <w:szCs w:val="24"/>
        </w:rPr>
        <w:t xml:space="preserve"> </w:t>
      </w:r>
      <w:r>
        <w:rPr>
          <w:rFonts w:eastAsia="Times New Roman" w:cstheme="minorHAnsi"/>
          <w:i/>
          <w:noProof/>
          <w:sz w:val="24"/>
          <w:szCs w:val="24"/>
          <w:lang w:val="en-GB" w:eastAsia="en-GB"/>
        </w:rPr>
        <w:drawing>
          <wp:inline distT="0" distB="0" distL="0" distR="0">
            <wp:extent cx="3086100" cy="3355450"/>
            <wp:effectExtent l="19050" t="0" r="0" b="0"/>
            <wp:docPr id="5" name="Picture 2" descr="C:\Users\Vicki\Dropbox\SCREENSHOTS\Hampstead Green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i\Dropbox\SCREENSHOTS\Hampstead Green 2015.png"/>
                    <pic:cNvPicPr>
                      <a:picLocks noChangeAspect="1" noChangeArrowheads="1"/>
                    </pic:cNvPicPr>
                  </pic:nvPicPr>
                  <pic:blipFill>
                    <a:blip r:embed="rId16" cstate="print"/>
                    <a:srcRect t="4897" r="21290" b="1163"/>
                    <a:stretch>
                      <a:fillRect/>
                    </a:stretch>
                  </pic:blipFill>
                  <pic:spPr bwMode="auto">
                    <a:xfrm>
                      <a:off x="0" y="0"/>
                      <a:ext cx="3086100" cy="3355450"/>
                    </a:xfrm>
                    <a:prstGeom prst="rect">
                      <a:avLst/>
                    </a:prstGeom>
                    <a:noFill/>
                    <a:ln w="9525">
                      <a:noFill/>
                      <a:miter lim="800000"/>
                      <a:headEnd/>
                      <a:tailEnd/>
                    </a:ln>
                  </pic:spPr>
                </pic:pic>
              </a:graphicData>
            </a:graphic>
          </wp:inline>
        </w:drawing>
      </w:r>
    </w:p>
    <w:p w:rsidR="00A42EA4" w:rsidRDefault="00A42EA4" w:rsidP="00A42EA4">
      <w:pPr>
        <w:spacing w:before="120"/>
        <w:ind w:right="-142"/>
        <w:rPr>
          <w:rFonts w:eastAsia="Times New Roman" w:cstheme="minorHAnsi"/>
          <w:b/>
          <w:sz w:val="24"/>
          <w:szCs w:val="24"/>
        </w:rPr>
      </w:pPr>
      <w:r w:rsidRPr="0016655F">
        <w:rPr>
          <w:rFonts w:eastAsia="Times New Roman" w:cstheme="minorHAnsi"/>
          <w:b/>
          <w:sz w:val="24"/>
          <w:szCs w:val="24"/>
        </w:rPr>
        <w:t>Hampstead Green (Google Earth) prior to</w:t>
      </w:r>
      <w:r w:rsidR="0016655F">
        <w:rPr>
          <w:rFonts w:eastAsia="Times New Roman" w:cstheme="minorHAnsi"/>
          <w:b/>
          <w:sz w:val="24"/>
          <w:szCs w:val="24"/>
        </w:rPr>
        <w:t xml:space="preserve"> selective tree &amp;</w:t>
      </w:r>
      <w:r w:rsidRPr="0016655F">
        <w:rPr>
          <w:rFonts w:eastAsia="Times New Roman" w:cstheme="minorHAnsi"/>
          <w:b/>
          <w:sz w:val="24"/>
          <w:szCs w:val="24"/>
        </w:rPr>
        <w:t xml:space="preserve"> sapling removal (2003) and after (2015)</w:t>
      </w:r>
    </w:p>
    <w:p w:rsidR="00182F15" w:rsidRPr="0016655F" w:rsidRDefault="00182F15" w:rsidP="00A42EA4">
      <w:pPr>
        <w:spacing w:before="120"/>
        <w:ind w:right="-142"/>
        <w:rPr>
          <w:rFonts w:eastAsia="Times New Roman" w:cstheme="minorHAnsi"/>
          <w:b/>
          <w:sz w:val="24"/>
          <w:szCs w:val="24"/>
        </w:rPr>
      </w:pPr>
    </w:p>
    <w:p w:rsidR="00F1596D" w:rsidRDefault="00F1596D" w:rsidP="0016655F">
      <w:pPr>
        <w:spacing w:before="120"/>
        <w:jc w:val="center"/>
        <w:rPr>
          <w:rFonts w:ascii="Arial" w:hAnsi="Arial" w:cs="Arial"/>
          <w:sz w:val="24"/>
          <w:szCs w:val="24"/>
        </w:rPr>
      </w:pPr>
      <w:r w:rsidRPr="007A021A">
        <w:rPr>
          <w:rFonts w:ascii="Arial" w:hAnsi="Arial" w:cs="Arial"/>
          <w:noProof/>
          <w:sz w:val="24"/>
          <w:szCs w:val="24"/>
          <w:lang w:val="en-GB" w:eastAsia="en-GB"/>
        </w:rPr>
        <w:drawing>
          <wp:inline distT="0" distB="0" distL="0" distR="0">
            <wp:extent cx="4895702" cy="2870421"/>
            <wp:effectExtent l="19050" t="0" r="148" b="0"/>
            <wp:docPr id="2" name="Picture 1" descr="C:\Users\Vicki\Documents\Hampstead\Neighbourhood Forum\NATURAL ENVIRONMENT section HLP\LOCAL GREEN SPACES\INDIVIDUAL LGSs\6 Hampstead Green\P173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Documents\Hampstead\Neighbourhood Forum\NATURAL ENVIRONMENT section HLP\LOCAL GREEN SPACES\INDIVIDUAL LGSs\6 Hampstead Green\P1730691.JPG"/>
                    <pic:cNvPicPr>
                      <a:picLocks noChangeAspect="1" noChangeArrowheads="1"/>
                    </pic:cNvPicPr>
                  </pic:nvPicPr>
                  <pic:blipFill>
                    <a:blip r:embed="rId17" cstate="print"/>
                    <a:srcRect b="11956"/>
                    <a:stretch>
                      <a:fillRect/>
                    </a:stretch>
                  </pic:blipFill>
                  <pic:spPr bwMode="auto">
                    <a:xfrm>
                      <a:off x="0" y="0"/>
                      <a:ext cx="4899033" cy="2872374"/>
                    </a:xfrm>
                    <a:prstGeom prst="rect">
                      <a:avLst/>
                    </a:prstGeom>
                    <a:noFill/>
                    <a:ln w="9525">
                      <a:noFill/>
                      <a:miter lim="800000"/>
                      <a:headEnd/>
                      <a:tailEnd/>
                    </a:ln>
                  </pic:spPr>
                </pic:pic>
              </a:graphicData>
            </a:graphic>
          </wp:inline>
        </w:drawing>
      </w:r>
    </w:p>
    <w:p w:rsidR="00182F15" w:rsidRDefault="00182F15" w:rsidP="00182F15">
      <w:pPr>
        <w:rPr>
          <w:rFonts w:eastAsia="Times New Roman" w:cstheme="minorHAnsi"/>
          <w:sz w:val="24"/>
          <w:szCs w:val="24"/>
        </w:rPr>
      </w:pPr>
    </w:p>
    <w:p w:rsidR="00182F15" w:rsidRDefault="00182F15" w:rsidP="00182F15">
      <w:pPr>
        <w:rPr>
          <w:rFonts w:eastAsia="Times New Roman" w:cstheme="minorHAnsi"/>
          <w:sz w:val="24"/>
          <w:szCs w:val="24"/>
        </w:rPr>
      </w:pPr>
    </w:p>
    <w:p w:rsidR="00182F15" w:rsidRDefault="00182F15" w:rsidP="00182F15">
      <w:pPr>
        <w:rPr>
          <w:rFonts w:cstheme="minorHAnsi"/>
          <w:sz w:val="24"/>
          <w:szCs w:val="24"/>
        </w:rPr>
      </w:pPr>
      <w:r w:rsidRPr="007A021A">
        <w:rPr>
          <w:rFonts w:eastAsia="Times New Roman" w:cstheme="minorHAnsi"/>
          <w:sz w:val="24"/>
          <w:szCs w:val="24"/>
        </w:rPr>
        <w:t>The Friends of Hampstead Green</w:t>
      </w:r>
      <w:r w:rsidRPr="001D4902">
        <w:rPr>
          <w:rFonts w:cstheme="minorHAnsi"/>
          <w:sz w:val="24"/>
          <w:szCs w:val="24"/>
        </w:rPr>
        <w:t xml:space="preserve"> have now linked up with </w:t>
      </w:r>
      <w:r>
        <w:rPr>
          <w:rFonts w:cstheme="minorHAnsi"/>
          <w:sz w:val="24"/>
          <w:szCs w:val="24"/>
        </w:rPr>
        <w:t xml:space="preserve">the local volunteer group </w:t>
      </w:r>
      <w:r w:rsidRPr="001D09ED">
        <w:rPr>
          <w:rFonts w:cstheme="minorHAnsi"/>
          <w:i/>
          <w:sz w:val="24"/>
          <w:szCs w:val="24"/>
        </w:rPr>
        <w:t>Heath Hands</w:t>
      </w:r>
      <w:r>
        <w:rPr>
          <w:rFonts w:cstheme="minorHAnsi"/>
          <w:i/>
          <w:sz w:val="24"/>
          <w:szCs w:val="24"/>
        </w:rPr>
        <w:t>.</w:t>
      </w:r>
      <w:r w:rsidRPr="001D4902">
        <w:rPr>
          <w:rFonts w:cstheme="minorHAnsi"/>
          <w:sz w:val="24"/>
          <w:szCs w:val="24"/>
        </w:rPr>
        <w:t xml:space="preserve"> </w:t>
      </w:r>
      <w:r w:rsidR="004C0178">
        <w:rPr>
          <w:rFonts w:cstheme="minorHAnsi"/>
          <w:sz w:val="24"/>
          <w:szCs w:val="24"/>
        </w:rPr>
        <w:t>Both groups contribute</w:t>
      </w:r>
      <w:r>
        <w:rPr>
          <w:rFonts w:cstheme="minorHAnsi"/>
          <w:sz w:val="24"/>
          <w:szCs w:val="24"/>
        </w:rPr>
        <w:t xml:space="preserve"> regular maintenance, and concern and support for its future protection.</w:t>
      </w:r>
    </w:p>
    <w:p w:rsidR="00182F15" w:rsidRDefault="00182F15" w:rsidP="00182F15">
      <w:pPr>
        <w:rPr>
          <w:rFonts w:cstheme="minorHAnsi"/>
          <w:sz w:val="24"/>
          <w:szCs w:val="24"/>
        </w:rPr>
      </w:pPr>
    </w:p>
    <w:p w:rsidR="0016655F" w:rsidRDefault="0016655F" w:rsidP="0016655F">
      <w:pPr>
        <w:spacing w:before="120"/>
        <w:jc w:val="center"/>
        <w:rPr>
          <w:rFonts w:ascii="Arial" w:hAnsi="Arial" w:cs="Arial"/>
          <w:sz w:val="24"/>
          <w:szCs w:val="24"/>
        </w:rPr>
      </w:pPr>
    </w:p>
    <w:p w:rsidR="00C565EA" w:rsidRPr="007A021A" w:rsidRDefault="0016655F" w:rsidP="0016655F">
      <w:pPr>
        <w:ind w:right="-142"/>
        <w:jc w:val="right"/>
        <w:rPr>
          <w:rFonts w:ascii="Arial" w:hAnsi="Arial" w:cs="Arial"/>
          <w:sz w:val="24"/>
          <w:szCs w:val="24"/>
        </w:rPr>
      </w:pPr>
      <w:r w:rsidRPr="007A021A">
        <w:rPr>
          <w:noProof/>
          <w:sz w:val="24"/>
          <w:szCs w:val="24"/>
          <w:lang w:val="en-GB" w:eastAsia="en-GB"/>
        </w:rPr>
        <w:lastRenderedPageBreak/>
        <w:drawing>
          <wp:inline distT="0" distB="0" distL="0" distR="0">
            <wp:extent cx="2679590" cy="4465055"/>
            <wp:effectExtent l="19050" t="0" r="6460" b="0"/>
            <wp:docPr id="7" name="Picture 1" descr="C:\Users\Vicki\AppData\Local\Microsoft\Windows\INetCache\Content.Word\20160411_12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AppData\Local\Microsoft\Windows\INetCache\Content.Word\20160411_124349.jpg"/>
                    <pic:cNvPicPr>
                      <a:picLocks noChangeAspect="1" noChangeArrowheads="1"/>
                    </pic:cNvPicPr>
                  </pic:nvPicPr>
                  <pic:blipFill>
                    <a:blip r:embed="rId18" cstate="print"/>
                    <a:srcRect/>
                    <a:stretch>
                      <a:fillRect/>
                    </a:stretch>
                  </pic:blipFill>
                  <pic:spPr bwMode="auto">
                    <a:xfrm>
                      <a:off x="0" y="0"/>
                      <a:ext cx="2695621" cy="4491768"/>
                    </a:xfrm>
                    <a:prstGeom prst="rect">
                      <a:avLst/>
                    </a:prstGeom>
                    <a:noFill/>
                    <a:ln w="9525">
                      <a:noFill/>
                      <a:miter lim="800000"/>
                      <a:headEnd/>
                      <a:tailEnd/>
                    </a:ln>
                  </pic:spPr>
                </pic:pic>
              </a:graphicData>
            </a:graphic>
          </wp:inline>
        </w:drawing>
      </w:r>
      <w:r>
        <w:rPr>
          <w:rFonts w:ascii="Arial" w:hAnsi="Arial" w:cs="Arial"/>
          <w:sz w:val="24"/>
          <w:szCs w:val="24"/>
        </w:rPr>
        <w:t xml:space="preserve"> </w:t>
      </w:r>
      <w:r w:rsidR="00C565EA" w:rsidRPr="007A021A">
        <w:rPr>
          <w:rFonts w:ascii="Arial" w:hAnsi="Arial" w:cs="Arial"/>
          <w:noProof/>
          <w:sz w:val="24"/>
          <w:szCs w:val="24"/>
          <w:lang w:val="en-GB" w:eastAsia="en-GB"/>
        </w:rPr>
        <w:drawing>
          <wp:inline distT="0" distB="0" distL="0" distR="0">
            <wp:extent cx="3423865" cy="2898612"/>
            <wp:effectExtent l="19050" t="0" r="5135" b="0"/>
            <wp:docPr id="12" name="Picture 5" descr="C:\Users\Vicki\Pictures\000 My CAMERA\174_PANA\Hampstead Green\P174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i\Pictures\000 My CAMERA\174_PANA\Hampstead Green\P1740562.JPG"/>
                    <pic:cNvPicPr>
                      <a:picLocks noChangeAspect="1" noChangeArrowheads="1"/>
                    </pic:cNvPicPr>
                  </pic:nvPicPr>
                  <pic:blipFill>
                    <a:blip r:embed="rId19" cstate="print"/>
                    <a:srcRect l="14938" r="6179"/>
                    <a:stretch>
                      <a:fillRect/>
                    </a:stretch>
                  </pic:blipFill>
                  <pic:spPr bwMode="auto">
                    <a:xfrm>
                      <a:off x="0" y="0"/>
                      <a:ext cx="3423865" cy="2898612"/>
                    </a:xfrm>
                    <a:prstGeom prst="rect">
                      <a:avLst/>
                    </a:prstGeom>
                    <a:noFill/>
                    <a:ln w="9525">
                      <a:noFill/>
                      <a:miter lim="800000"/>
                      <a:headEnd/>
                      <a:tailEnd/>
                    </a:ln>
                  </pic:spPr>
                </pic:pic>
              </a:graphicData>
            </a:graphic>
          </wp:inline>
        </w:drawing>
      </w:r>
    </w:p>
    <w:p w:rsidR="0016655F" w:rsidRDefault="0016655F" w:rsidP="00686181">
      <w:pPr>
        <w:rPr>
          <w:rFonts w:cstheme="minorHAnsi"/>
          <w:sz w:val="24"/>
          <w:szCs w:val="24"/>
        </w:rPr>
      </w:pPr>
    </w:p>
    <w:p w:rsidR="00182F15" w:rsidRPr="007A021A" w:rsidRDefault="00182F15" w:rsidP="00182F15">
      <w:pPr>
        <w:tabs>
          <w:tab w:val="left" w:pos="2616"/>
        </w:tabs>
        <w:spacing w:before="120"/>
        <w:rPr>
          <w:rFonts w:eastAsia="Times New Roman" w:cs="Arial"/>
          <w:sz w:val="24"/>
          <w:szCs w:val="24"/>
          <w:lang w:eastAsia="en-GB"/>
        </w:rPr>
      </w:pPr>
      <w:r w:rsidRPr="007A021A">
        <w:rPr>
          <w:rFonts w:eastAsia="Times New Roman" w:cs="Arial"/>
          <w:b/>
          <w:bCs/>
          <w:sz w:val="24"/>
          <w:szCs w:val="24"/>
          <w:lang w:eastAsia="en-GB"/>
        </w:rPr>
        <w:t>Special Policy Area:</w:t>
      </w:r>
      <w:r w:rsidRPr="007A021A">
        <w:rPr>
          <w:rFonts w:eastAsia="Times New Roman" w:cs="Arial"/>
          <w:sz w:val="24"/>
          <w:szCs w:val="24"/>
          <w:lang w:eastAsia="en-GB"/>
        </w:rPr>
        <w:t xml:space="preserve"> </w:t>
      </w:r>
    </w:p>
    <w:p w:rsidR="00182F15" w:rsidRDefault="00182F15" w:rsidP="00182F15">
      <w:pPr>
        <w:rPr>
          <w:rFonts w:eastAsia="Times New Roman" w:cstheme="minorHAnsi"/>
          <w:sz w:val="24"/>
          <w:szCs w:val="24"/>
        </w:rPr>
      </w:pPr>
      <w:r w:rsidRPr="004751C1">
        <w:rPr>
          <w:rFonts w:eastAsia="Times New Roman" w:cstheme="minorHAnsi"/>
          <w:sz w:val="24"/>
          <w:szCs w:val="24"/>
          <w:lang w:eastAsia="en-GB"/>
        </w:rPr>
        <w:t>Area of Special Character: Hampstead &amp; Highgate Ridge</w:t>
      </w:r>
      <w:r>
        <w:rPr>
          <w:rFonts w:eastAsia="Times New Roman" w:cstheme="minorHAnsi"/>
          <w:sz w:val="24"/>
          <w:szCs w:val="24"/>
        </w:rPr>
        <w:t>.</w:t>
      </w:r>
    </w:p>
    <w:p w:rsidR="00182F15" w:rsidRPr="007A021A" w:rsidRDefault="00182F15" w:rsidP="00182F15">
      <w:pPr>
        <w:rPr>
          <w:rFonts w:eastAsia="Times New Roman" w:cstheme="minorHAnsi"/>
          <w:sz w:val="24"/>
          <w:szCs w:val="24"/>
        </w:rPr>
      </w:pPr>
      <w:r w:rsidRPr="007A021A">
        <w:rPr>
          <w:rFonts w:eastAsia="Times New Roman" w:cstheme="minorHAnsi"/>
          <w:sz w:val="24"/>
          <w:szCs w:val="24"/>
        </w:rPr>
        <w:t xml:space="preserve">Hampstead Green has recently been made a Local Site of Importance for Nature Conservation: CaL17.  Its site description is as follows: </w:t>
      </w:r>
    </w:p>
    <w:p w:rsidR="00182F15" w:rsidRDefault="00182F15" w:rsidP="00182F15">
      <w:pPr>
        <w:spacing w:before="120"/>
        <w:ind w:left="567" w:right="424"/>
        <w:rPr>
          <w:sz w:val="24"/>
          <w:szCs w:val="24"/>
        </w:rPr>
      </w:pPr>
      <w:r w:rsidRPr="007A021A">
        <w:rPr>
          <w:sz w:val="24"/>
          <w:szCs w:val="24"/>
        </w:rPr>
        <w:t>Hampstead Green is a small triangular grassland area, surrounded by roads and pedestrian paths. The grassland is dominated by Yorkshire fog (Holcus lanatus), common bent (agrostis cappilaris) meadow foxtail (Alopecurus pratensis) and rough meadow-grass (Poa trivialis). It is managed as a wildflower meadow and supports a variety of herbs, such as bluebells (Hyacinthus sp.), red and white campion (Silene dioica and S. latifolia), common knapweed (Centaurea nigra), common vetch (Vicia sativa), yarrow (Achillea millefolium), cow parsley (Anthriscus sylvestris) and oxeye-daisy (Leucanthemum vulgare). Mature oak trees stand around the perimeter of grassland.</w:t>
      </w:r>
    </w:p>
    <w:p w:rsidR="00182F15" w:rsidRPr="007A021A" w:rsidRDefault="00182F15" w:rsidP="00182F15">
      <w:pPr>
        <w:spacing w:before="120"/>
        <w:ind w:right="424"/>
        <w:rPr>
          <w:sz w:val="24"/>
          <w:szCs w:val="24"/>
        </w:rPr>
      </w:pPr>
      <w:r w:rsidRPr="007A021A">
        <w:rPr>
          <w:sz w:val="24"/>
          <w:szCs w:val="24"/>
        </w:rPr>
        <w:t xml:space="preserve"> </w:t>
      </w:r>
    </w:p>
    <w:p w:rsidR="00182F15" w:rsidRPr="007A021A" w:rsidRDefault="00182F15" w:rsidP="00182F15">
      <w:pPr>
        <w:pStyle w:val="TableParagraph"/>
        <w:widowControl/>
        <w:rPr>
          <w:rFonts w:eastAsia="Times New Roman" w:cs="Arial"/>
          <w:sz w:val="24"/>
          <w:szCs w:val="24"/>
          <w:lang w:eastAsia="en-GB"/>
        </w:rPr>
      </w:pPr>
      <w:r w:rsidRPr="007A021A">
        <w:rPr>
          <w:rFonts w:eastAsia="Times New Roman" w:cs="Arial"/>
          <w:b/>
          <w:bCs/>
          <w:sz w:val="24"/>
          <w:szCs w:val="24"/>
          <w:lang w:eastAsia="en-GB"/>
        </w:rPr>
        <w:t>Other LA designation:</w:t>
      </w:r>
      <w:r w:rsidRPr="007A021A">
        <w:rPr>
          <w:rFonts w:eastAsia="Times New Roman" w:cs="Arial"/>
          <w:sz w:val="24"/>
          <w:szCs w:val="24"/>
          <w:lang w:eastAsia="en-GB"/>
        </w:rPr>
        <w:t xml:space="preserve"> </w:t>
      </w:r>
    </w:p>
    <w:p w:rsidR="00182F15" w:rsidRDefault="00182F15" w:rsidP="00182F15">
      <w:pPr>
        <w:rPr>
          <w:sz w:val="24"/>
          <w:szCs w:val="24"/>
        </w:rPr>
      </w:pPr>
      <w:r w:rsidRPr="007A021A">
        <w:rPr>
          <w:rFonts w:eastAsia="Calibri" w:cstheme="minorHAnsi"/>
          <w:sz w:val="24"/>
          <w:szCs w:val="24"/>
        </w:rPr>
        <w:t xml:space="preserve">Hampstead Green is listed as Public Open Space 49 in the LB Camden Unitary Development Plans Schedule of Open Spaces.  Hampstead Green is in the </w:t>
      </w:r>
      <w:r w:rsidRPr="007A021A">
        <w:rPr>
          <w:sz w:val="24"/>
          <w:szCs w:val="24"/>
        </w:rPr>
        <w:t>Hampstead Conservation Area.</w:t>
      </w:r>
    </w:p>
    <w:p w:rsidR="00182F15" w:rsidRPr="007A021A" w:rsidRDefault="00182F15" w:rsidP="00182F15">
      <w:pPr>
        <w:rPr>
          <w:sz w:val="24"/>
          <w:szCs w:val="24"/>
        </w:rPr>
      </w:pPr>
    </w:p>
    <w:p w:rsidR="00182F15" w:rsidRPr="00D36534" w:rsidRDefault="00182F15" w:rsidP="00182F15">
      <w:pPr>
        <w:tabs>
          <w:tab w:val="left" w:pos="2616"/>
        </w:tabs>
        <w:rPr>
          <w:rFonts w:cstheme="minorHAnsi"/>
          <w:b/>
          <w:sz w:val="24"/>
          <w:szCs w:val="24"/>
        </w:rPr>
      </w:pPr>
      <w:r w:rsidRPr="00D36534">
        <w:rPr>
          <w:rFonts w:cstheme="minorHAnsi"/>
          <w:b/>
          <w:sz w:val="24"/>
          <w:szCs w:val="24"/>
        </w:rPr>
        <w:t>Hampstead Local Plan:</w:t>
      </w:r>
      <w:r w:rsidR="00EA509A">
        <w:rPr>
          <w:rFonts w:cstheme="minorHAnsi"/>
          <w:b/>
          <w:sz w:val="24"/>
          <w:szCs w:val="24"/>
        </w:rPr>
        <w:t xml:space="preserve"> ***</w:t>
      </w:r>
    </w:p>
    <w:p w:rsidR="00182F15" w:rsidRPr="00D36534" w:rsidRDefault="00D36534" w:rsidP="00182F15">
      <w:pPr>
        <w:pStyle w:val="colelement-paragraph"/>
        <w:spacing w:before="0" w:beforeAutospacing="0" w:after="0" w:afterAutospacing="0"/>
        <w:rPr>
          <w:rFonts w:asciiTheme="minorHAnsi" w:hAnsiTheme="minorHAnsi" w:cstheme="minorHAnsi"/>
          <w:shd w:val="clear" w:color="auto" w:fill="FFFFFF"/>
        </w:rPr>
      </w:pPr>
      <w:r w:rsidRPr="00D36534">
        <w:rPr>
          <w:rFonts w:asciiTheme="minorHAnsi" w:hAnsiTheme="minorHAnsi" w:cstheme="minorHAnsi"/>
          <w:color w:val="000000"/>
        </w:rPr>
        <w:t>Hampstead Green lies</w:t>
      </w:r>
      <w:r w:rsidRPr="00D36534">
        <w:rPr>
          <w:rFonts w:asciiTheme="minorHAnsi" w:hAnsiTheme="minorHAnsi" w:cstheme="minorHAnsi"/>
        </w:rPr>
        <w:t xml:space="preserve"> close to</w:t>
      </w:r>
      <w:r w:rsidRPr="00D36534">
        <w:rPr>
          <w:rFonts w:asciiTheme="minorHAnsi" w:hAnsiTheme="minorHAnsi" w:cstheme="minorHAnsi"/>
          <w:shd w:val="clear" w:color="auto" w:fill="FFFFFF"/>
        </w:rPr>
        <w:t xml:space="preserve"> Biodiversity Corridor F </w:t>
      </w:r>
      <w:r>
        <w:rPr>
          <w:rFonts w:asciiTheme="minorHAnsi" w:hAnsiTheme="minorHAnsi" w:cstheme="minorHAnsi"/>
          <w:shd w:val="clear" w:color="auto" w:fill="FFFFFF"/>
        </w:rPr>
        <w:t>(</w:t>
      </w:r>
      <w:r w:rsidRPr="00D36534">
        <w:rPr>
          <w:rFonts w:asciiTheme="minorHAnsi" w:hAnsiTheme="minorHAnsi" w:cstheme="minorHAnsi"/>
          <w:shd w:val="clear" w:color="auto" w:fill="FFFFFF"/>
        </w:rPr>
        <w:t>Hampstead Hill Gardens</w:t>
      </w:r>
      <w:r>
        <w:rPr>
          <w:rFonts w:asciiTheme="minorHAnsi" w:hAnsiTheme="minorHAnsi" w:cstheme="minorHAnsi"/>
          <w:shd w:val="clear" w:color="auto" w:fill="FFFFFF"/>
        </w:rPr>
        <w:t>)</w:t>
      </w:r>
      <w:r w:rsidRPr="00D36534">
        <w:rPr>
          <w:rFonts w:asciiTheme="minorHAnsi" w:hAnsiTheme="minorHAnsi" w:cstheme="minorHAnsi"/>
          <w:shd w:val="clear" w:color="auto" w:fill="FFFFFF"/>
        </w:rPr>
        <w:t xml:space="preserve"> and Local Green Space Heath Hurst Gardens</w:t>
      </w:r>
      <w:r>
        <w:rPr>
          <w:rFonts w:asciiTheme="minorHAnsi" w:hAnsiTheme="minorHAnsi" w:cstheme="minorHAnsi"/>
          <w:shd w:val="clear" w:color="auto" w:fill="FFFFFF"/>
        </w:rPr>
        <w:t xml:space="preserve"> in the Plan Area</w:t>
      </w:r>
      <w:r w:rsidRPr="00D36534">
        <w:rPr>
          <w:rFonts w:asciiTheme="minorHAnsi" w:hAnsiTheme="minorHAnsi" w:cstheme="minorHAnsi"/>
          <w:shd w:val="clear" w:color="auto" w:fill="FFFFFF"/>
        </w:rPr>
        <w:t>.</w:t>
      </w:r>
    </w:p>
    <w:p w:rsidR="00D36534" w:rsidRDefault="00D36534" w:rsidP="00D36534">
      <w:pPr>
        <w:rPr>
          <w:rFonts w:cstheme="minorHAnsi"/>
          <w:sz w:val="24"/>
          <w:szCs w:val="24"/>
        </w:rPr>
      </w:pPr>
    </w:p>
    <w:p w:rsidR="00D36534" w:rsidRDefault="00D36534" w:rsidP="00D36534">
      <w:pPr>
        <w:rPr>
          <w:rFonts w:cstheme="minorHAnsi"/>
          <w:sz w:val="24"/>
          <w:szCs w:val="24"/>
        </w:rPr>
      </w:pPr>
      <w:r w:rsidRPr="00402998">
        <w:rPr>
          <w:rFonts w:cstheme="minorHAnsi"/>
          <w:sz w:val="24"/>
          <w:szCs w:val="24"/>
        </w:rPr>
        <w:t>It is thus precious and warrants strong</w:t>
      </w:r>
      <w:r>
        <w:rPr>
          <w:rFonts w:cstheme="minorHAnsi"/>
          <w:sz w:val="24"/>
          <w:szCs w:val="24"/>
        </w:rPr>
        <w:t>er</w:t>
      </w:r>
      <w:r w:rsidRPr="00402998">
        <w:rPr>
          <w:rFonts w:cstheme="minorHAnsi"/>
          <w:sz w:val="24"/>
          <w:szCs w:val="24"/>
        </w:rPr>
        <w:t xml:space="preserve"> statutory protection which the status of 'Site of Importance for Nature Conservation' - being non-statutory - does not give it.</w:t>
      </w:r>
    </w:p>
    <w:p w:rsidR="00182F15" w:rsidRPr="00D36534" w:rsidRDefault="00182F15" w:rsidP="00182F15">
      <w:pPr>
        <w:pStyle w:val="colelement-paragraph"/>
        <w:spacing w:before="0" w:beforeAutospacing="0" w:after="0" w:afterAutospacing="0"/>
        <w:rPr>
          <w:rFonts w:asciiTheme="minorHAnsi" w:hAnsiTheme="minorHAnsi" w:cstheme="minorHAnsi"/>
          <w:shd w:val="clear" w:color="auto" w:fill="FFFFFF"/>
        </w:rPr>
      </w:pPr>
    </w:p>
    <w:p w:rsidR="00182F15" w:rsidRPr="00D36534" w:rsidRDefault="00182F15" w:rsidP="00182F15">
      <w:pPr>
        <w:rPr>
          <w:rFonts w:cstheme="minorHAnsi"/>
          <w:sz w:val="24"/>
          <w:szCs w:val="24"/>
        </w:rPr>
      </w:pPr>
      <w:r w:rsidRPr="00D36534">
        <w:rPr>
          <w:rFonts w:cstheme="minorHAnsi"/>
          <w:b/>
          <w:sz w:val="24"/>
          <w:szCs w:val="24"/>
        </w:rPr>
        <w:t>Supports Local Plan Policies</w:t>
      </w:r>
      <w:r w:rsidRPr="00D36534">
        <w:rPr>
          <w:rFonts w:cstheme="minorHAnsi"/>
          <w:sz w:val="24"/>
          <w:szCs w:val="24"/>
        </w:rPr>
        <w:t xml:space="preserve">: </w:t>
      </w:r>
    </w:p>
    <w:p w:rsidR="00BC4149" w:rsidRPr="005F452B" w:rsidRDefault="00BC4149" w:rsidP="00BC4149">
      <w:pPr>
        <w:shd w:val="clear" w:color="auto" w:fill="FFFFFF"/>
        <w:rPr>
          <w:rFonts w:eastAsia="Times New Roman" w:cstheme="minorHAnsi"/>
          <w:color w:val="222222"/>
          <w:sz w:val="24"/>
          <w:szCs w:val="24"/>
          <w:lang w:eastAsia="en-GB"/>
        </w:rPr>
      </w:pPr>
      <w:r w:rsidRPr="005F452B">
        <w:rPr>
          <w:rFonts w:eastAsia="Times New Roman" w:cstheme="minorHAnsi"/>
          <w:color w:val="000000"/>
          <w:sz w:val="24"/>
          <w:szCs w:val="24"/>
          <w:lang w:eastAsia="en-GB"/>
        </w:rPr>
        <w:t xml:space="preserve">Designation of </w:t>
      </w:r>
      <w:r>
        <w:rPr>
          <w:rFonts w:cstheme="minorHAnsi"/>
          <w:sz w:val="24"/>
          <w:szCs w:val="24"/>
          <w:shd w:val="clear" w:color="auto" w:fill="FFFFFF"/>
        </w:rPr>
        <w:t>Hampstead Green</w:t>
      </w:r>
      <w:r w:rsidRPr="005F452B">
        <w:rPr>
          <w:rFonts w:cstheme="minorHAnsi"/>
          <w:sz w:val="24"/>
          <w:szCs w:val="24"/>
          <w:shd w:val="clear" w:color="auto" w:fill="FFFFFF"/>
        </w:rPr>
        <w:t xml:space="preserve"> </w:t>
      </w:r>
      <w:r w:rsidRPr="005F452B">
        <w:rPr>
          <w:rFonts w:eastAsia="Times New Roman" w:cstheme="minorHAnsi"/>
          <w:color w:val="000000"/>
          <w:sz w:val="24"/>
          <w:szCs w:val="24"/>
          <w:lang w:eastAsia="en-GB"/>
        </w:rPr>
        <w:t xml:space="preserve">as a Local Green Space would support </w:t>
      </w:r>
      <w:r w:rsidRPr="005403E3">
        <w:rPr>
          <w:rStyle w:val="Strong"/>
          <w:rFonts w:cstheme="minorHAnsi"/>
          <w:b w:val="0"/>
          <w:sz w:val="24"/>
          <w:szCs w:val="24"/>
          <w:shd w:val="clear" w:color="auto" w:fill="FFFFFF"/>
        </w:rPr>
        <w:t>Camden's Local Plan Policy A2 'Open Space': c, f, h;  A3 'Biodiversity': a, c, e, f</w:t>
      </w:r>
      <w:r>
        <w:rPr>
          <w:rStyle w:val="Strong"/>
          <w:rFonts w:cstheme="minorHAnsi"/>
          <w:b w:val="0"/>
          <w:sz w:val="24"/>
          <w:szCs w:val="24"/>
          <w:shd w:val="clear" w:color="auto" w:fill="FFFFFF"/>
        </w:rPr>
        <w:t>, h</w:t>
      </w:r>
      <w:r w:rsidRPr="005403E3">
        <w:rPr>
          <w:rStyle w:val="Strong"/>
          <w:rFonts w:cstheme="minorHAnsi"/>
          <w:b w:val="0"/>
          <w:sz w:val="24"/>
          <w:szCs w:val="24"/>
          <w:shd w:val="clear" w:color="auto" w:fill="FFFFFF"/>
        </w:rPr>
        <w:t xml:space="preserve"> </w:t>
      </w:r>
      <w:r>
        <w:rPr>
          <w:rStyle w:val="Strong"/>
          <w:rFonts w:cstheme="minorHAnsi"/>
          <w:b w:val="0"/>
          <w:sz w:val="24"/>
          <w:szCs w:val="24"/>
          <w:shd w:val="clear" w:color="auto" w:fill="FFFFFF"/>
        </w:rPr>
        <w:t>and i</w:t>
      </w:r>
      <w:r w:rsidRPr="005403E3">
        <w:rPr>
          <w:rStyle w:val="Strong"/>
          <w:rFonts w:cstheme="minorHAnsi"/>
          <w:b w:val="0"/>
          <w:sz w:val="24"/>
          <w:szCs w:val="24"/>
          <w:shd w:val="clear" w:color="auto" w:fill="FFFFFF"/>
        </w:rPr>
        <w:t xml:space="preserve">.  Through its provision of a beautiful space for local people </w:t>
      </w:r>
      <w:r>
        <w:rPr>
          <w:rStyle w:val="Strong"/>
          <w:rFonts w:cstheme="minorHAnsi"/>
          <w:b w:val="0"/>
          <w:sz w:val="24"/>
          <w:szCs w:val="24"/>
          <w:shd w:val="clear" w:color="auto" w:fill="FFFFFF"/>
        </w:rPr>
        <w:t xml:space="preserve">to nurture and to admire </w:t>
      </w:r>
      <w:r w:rsidRPr="005403E3">
        <w:rPr>
          <w:rStyle w:val="Strong"/>
          <w:rFonts w:cstheme="minorHAnsi"/>
          <w:b w:val="0"/>
          <w:sz w:val="24"/>
          <w:szCs w:val="24"/>
          <w:shd w:val="clear" w:color="auto" w:fill="FFFFFF"/>
        </w:rPr>
        <w:t xml:space="preserve">and </w:t>
      </w:r>
      <w:r>
        <w:rPr>
          <w:rStyle w:val="Strong"/>
          <w:rFonts w:cstheme="minorHAnsi"/>
          <w:b w:val="0"/>
          <w:sz w:val="24"/>
          <w:szCs w:val="24"/>
          <w:shd w:val="clear" w:color="auto" w:fill="FFFFFF"/>
        </w:rPr>
        <w:t xml:space="preserve">of interest to </w:t>
      </w:r>
      <w:r w:rsidRPr="005403E3">
        <w:rPr>
          <w:rStyle w:val="Strong"/>
          <w:rFonts w:cstheme="minorHAnsi"/>
          <w:b w:val="0"/>
          <w:sz w:val="24"/>
          <w:szCs w:val="24"/>
          <w:shd w:val="clear" w:color="auto" w:fill="FFFFFF"/>
        </w:rPr>
        <w:t>children,</w:t>
      </w:r>
      <w:r w:rsidRPr="005F452B">
        <w:rPr>
          <w:rStyle w:val="Strong"/>
          <w:rFonts w:cstheme="minorHAnsi"/>
          <w:sz w:val="24"/>
          <w:szCs w:val="24"/>
          <w:shd w:val="clear" w:color="auto" w:fill="FFFFFF"/>
        </w:rPr>
        <w:t xml:space="preserve"> </w:t>
      </w:r>
      <w:r w:rsidRPr="005F452B">
        <w:rPr>
          <w:rFonts w:eastAsia="Times New Roman" w:cstheme="minorHAnsi"/>
          <w:bCs/>
          <w:color w:val="000000"/>
          <w:sz w:val="24"/>
          <w:szCs w:val="24"/>
          <w:lang w:eastAsia="en-GB"/>
        </w:rPr>
        <w:t xml:space="preserve">it is consistent with Local Plan </w:t>
      </w:r>
      <w:r w:rsidRPr="005F452B">
        <w:rPr>
          <w:rFonts w:eastAsia="Times New Roman" w:cstheme="minorHAnsi"/>
          <w:color w:val="000000"/>
          <w:sz w:val="24"/>
          <w:szCs w:val="24"/>
          <w:lang w:eastAsia="en-GB"/>
        </w:rPr>
        <w:t xml:space="preserve">Policy C1 'Health </w:t>
      </w:r>
      <w:r w:rsidRPr="005F452B">
        <w:rPr>
          <w:rFonts w:eastAsia="Times New Roman" w:cstheme="minorHAnsi"/>
          <w:color w:val="222222"/>
          <w:sz w:val="24"/>
          <w:szCs w:val="24"/>
          <w:lang w:eastAsia="en-GB"/>
        </w:rPr>
        <w:t xml:space="preserve">and well-being': a, and </w:t>
      </w:r>
      <w:r w:rsidRPr="005F452B">
        <w:rPr>
          <w:rFonts w:eastAsia="Times New Roman" w:cstheme="minorHAnsi"/>
          <w:color w:val="000000"/>
          <w:sz w:val="24"/>
          <w:szCs w:val="24"/>
          <w:lang w:eastAsia="en-GB"/>
        </w:rPr>
        <w:t>Policy C2 'Community facilities'.</w:t>
      </w:r>
    </w:p>
    <w:p w:rsidR="00BC4149" w:rsidRDefault="00BC4149" w:rsidP="00BC4149">
      <w:pPr>
        <w:rPr>
          <w:b/>
        </w:rPr>
      </w:pPr>
    </w:p>
    <w:p w:rsidR="00182F15" w:rsidRPr="007A021A" w:rsidRDefault="00182F15" w:rsidP="00182F15">
      <w:pPr>
        <w:rPr>
          <w:rFonts w:cs="ArialMT"/>
          <w:sz w:val="24"/>
          <w:szCs w:val="24"/>
        </w:rPr>
      </w:pPr>
    </w:p>
    <w:p w:rsidR="00182F15" w:rsidRPr="007A021A" w:rsidRDefault="00182F15" w:rsidP="00182F15">
      <w:pPr>
        <w:rPr>
          <w:sz w:val="24"/>
          <w:szCs w:val="24"/>
        </w:rPr>
      </w:pPr>
    </w:p>
    <w:p w:rsidR="00C63838" w:rsidRPr="007A021A" w:rsidRDefault="00C63838" w:rsidP="00686181">
      <w:pPr>
        <w:spacing w:before="120"/>
        <w:jc w:val="center"/>
        <w:rPr>
          <w:rFonts w:ascii="Arial" w:hAnsi="Arial" w:cs="Arial"/>
          <w:sz w:val="24"/>
          <w:szCs w:val="24"/>
        </w:rPr>
      </w:pPr>
      <w:r w:rsidRPr="007A021A">
        <w:rPr>
          <w:rFonts w:ascii="Arial" w:hAnsi="Arial" w:cs="Arial"/>
          <w:noProof/>
          <w:sz w:val="24"/>
          <w:szCs w:val="24"/>
          <w:lang w:val="en-GB" w:eastAsia="en-GB"/>
        </w:rPr>
        <w:drawing>
          <wp:inline distT="0" distB="0" distL="0" distR="0">
            <wp:extent cx="5261501" cy="3506526"/>
            <wp:effectExtent l="19050" t="0" r="0" b="0"/>
            <wp:docPr id="6" name="Picture 1" descr="C:\Users\Vicki\Documents\Hampstead\Neighbourhood Forum\NATURAL ENVIRONMENT section HLP\LOCAL GREEN SPACES\INDIVIDUAL LGS NEWEST\6 Hampstead Green\P173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Documents\Hampstead\Neighbourhood Forum\NATURAL ENVIRONMENT section HLP\LOCAL GREEN SPACES\INDIVIDUAL LGS NEWEST\6 Hampstead Green\P1730703.JPG"/>
                    <pic:cNvPicPr>
                      <a:picLocks noChangeAspect="1" noChangeArrowheads="1"/>
                    </pic:cNvPicPr>
                  </pic:nvPicPr>
                  <pic:blipFill>
                    <a:blip r:embed="rId20" cstate="print"/>
                    <a:srcRect/>
                    <a:stretch>
                      <a:fillRect/>
                    </a:stretch>
                  </pic:blipFill>
                  <pic:spPr bwMode="auto">
                    <a:xfrm>
                      <a:off x="0" y="0"/>
                      <a:ext cx="5264361" cy="3508432"/>
                    </a:xfrm>
                    <a:prstGeom prst="rect">
                      <a:avLst/>
                    </a:prstGeom>
                    <a:noFill/>
                    <a:ln w="9525">
                      <a:noFill/>
                      <a:miter lim="800000"/>
                      <a:headEnd/>
                      <a:tailEnd/>
                    </a:ln>
                  </pic:spPr>
                </pic:pic>
              </a:graphicData>
            </a:graphic>
          </wp:inline>
        </w:drawing>
      </w:r>
    </w:p>
    <w:sectPr w:rsidR="00C63838" w:rsidRPr="007A021A" w:rsidSect="00732025">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EFF" w:usb1="C0007843" w:usb2="00000009" w:usb3="00000000" w:csb0="000001FF" w:csb1="00000000"/>
  </w:font>
  <w:font w:name="Arial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CD554E"/>
    <w:multiLevelType w:val="hybridMultilevel"/>
    <w:tmpl w:val="D26E63CE"/>
    <w:lvl w:ilvl="0" w:tplc="A9C43340">
      <w:start w:val="1"/>
      <w:numFmt w:val="decimal"/>
      <w:lvlText w:val="%1."/>
      <w:lvlJc w:val="left"/>
      <w:pPr>
        <w:tabs>
          <w:tab w:val="num" w:pos="1440"/>
        </w:tabs>
        <w:ind w:left="1440" w:hanging="873"/>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displayVerticalDrawingGridEvery w:val="2"/>
  <w:characterSpacingControl w:val="doNotCompress"/>
  <w:compat/>
  <w:rsids>
    <w:rsidRoot w:val="00991BE4"/>
    <w:rsid w:val="0003227C"/>
    <w:rsid w:val="00047C14"/>
    <w:rsid w:val="00072D80"/>
    <w:rsid w:val="000C0F8A"/>
    <w:rsid w:val="000C6CE9"/>
    <w:rsid w:val="000E00B9"/>
    <w:rsid w:val="0016655F"/>
    <w:rsid w:val="00182F15"/>
    <w:rsid w:val="00193BCD"/>
    <w:rsid w:val="001A7C6A"/>
    <w:rsid w:val="001D09ED"/>
    <w:rsid w:val="001D4902"/>
    <w:rsid w:val="001E18F3"/>
    <w:rsid w:val="00225F9F"/>
    <w:rsid w:val="00242EEF"/>
    <w:rsid w:val="002E30DE"/>
    <w:rsid w:val="00356929"/>
    <w:rsid w:val="00396251"/>
    <w:rsid w:val="003D2B3A"/>
    <w:rsid w:val="004970F5"/>
    <w:rsid w:val="004B4A77"/>
    <w:rsid w:val="004C0178"/>
    <w:rsid w:val="00514B35"/>
    <w:rsid w:val="005F4D70"/>
    <w:rsid w:val="00603E00"/>
    <w:rsid w:val="00686181"/>
    <w:rsid w:val="00692FE3"/>
    <w:rsid w:val="006B74BD"/>
    <w:rsid w:val="006C194C"/>
    <w:rsid w:val="00732025"/>
    <w:rsid w:val="007A021A"/>
    <w:rsid w:val="00861C00"/>
    <w:rsid w:val="008D30A4"/>
    <w:rsid w:val="00905E0B"/>
    <w:rsid w:val="00964E41"/>
    <w:rsid w:val="00991BE4"/>
    <w:rsid w:val="009D1D4F"/>
    <w:rsid w:val="009F6C39"/>
    <w:rsid w:val="00A20FAB"/>
    <w:rsid w:val="00A42EA4"/>
    <w:rsid w:val="00B151D2"/>
    <w:rsid w:val="00B20C21"/>
    <w:rsid w:val="00BB07BE"/>
    <w:rsid w:val="00BC4149"/>
    <w:rsid w:val="00C565EA"/>
    <w:rsid w:val="00C63838"/>
    <w:rsid w:val="00C66B25"/>
    <w:rsid w:val="00CB4733"/>
    <w:rsid w:val="00CB511C"/>
    <w:rsid w:val="00D35A55"/>
    <w:rsid w:val="00D36534"/>
    <w:rsid w:val="00D558AC"/>
    <w:rsid w:val="00D64B7D"/>
    <w:rsid w:val="00DF515A"/>
    <w:rsid w:val="00EA509A"/>
    <w:rsid w:val="00F078D3"/>
    <w:rsid w:val="00F1596D"/>
    <w:rsid w:val="00F179A5"/>
    <w:rsid w:val="00F31A1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8">
      <o:colormenu v:ext="edit" strokecolor="red"/>
    </o:shapedefaults>
    <o:shapelayout v:ext="edit">
      <o:idmap v:ext="edit" data="1"/>
      <o:rules v:ext="edit">
        <o:r id="V:Rule5" type="connector" idref="#_x0000_s1026"/>
        <o:r id="V:Rule6" type="connector" idref="#_x0000_s1028"/>
        <o:r id="V:Rule7" type="connector" idref="#_x0000_s1027"/>
        <o:r id="V:Rule8"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91BE4"/>
    <w:pPr>
      <w:widowControl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991BE4"/>
  </w:style>
  <w:style w:type="table" w:customStyle="1" w:styleId="LightList1">
    <w:name w:val="Light List1"/>
    <w:basedOn w:val="TableNormal"/>
    <w:uiPriority w:val="61"/>
    <w:rsid w:val="00991BE4"/>
    <w:pPr>
      <w:widowControl w:val="0"/>
    </w:pPr>
    <w:rPr>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BodyTextIndent">
    <w:name w:val="Body Text Indent"/>
    <w:basedOn w:val="Normal"/>
    <w:link w:val="BodyTextIndentChar"/>
    <w:semiHidden/>
    <w:rsid w:val="00D35A55"/>
    <w:pPr>
      <w:widowControl/>
      <w:ind w:left="1440"/>
    </w:pPr>
    <w:rPr>
      <w:rFonts w:ascii="Times New Roman" w:eastAsia="Times New Roman" w:hAnsi="Times New Roman" w:cs="Times New Roman"/>
      <w:sz w:val="24"/>
      <w:szCs w:val="24"/>
      <w:lang w:val="en-GB"/>
    </w:rPr>
  </w:style>
  <w:style w:type="character" w:customStyle="1" w:styleId="BodyTextIndentChar">
    <w:name w:val="Body Text Indent Char"/>
    <w:basedOn w:val="DefaultParagraphFont"/>
    <w:link w:val="BodyTextIndent"/>
    <w:semiHidden/>
    <w:rsid w:val="00D35A5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F4D70"/>
    <w:rPr>
      <w:rFonts w:ascii="Tahoma" w:hAnsi="Tahoma" w:cs="Tahoma"/>
      <w:sz w:val="16"/>
      <w:szCs w:val="16"/>
    </w:rPr>
  </w:style>
  <w:style w:type="character" w:customStyle="1" w:styleId="BalloonTextChar">
    <w:name w:val="Balloon Text Char"/>
    <w:basedOn w:val="DefaultParagraphFont"/>
    <w:link w:val="BalloonText"/>
    <w:uiPriority w:val="99"/>
    <w:semiHidden/>
    <w:rsid w:val="005F4D70"/>
    <w:rPr>
      <w:rFonts w:ascii="Tahoma" w:hAnsi="Tahoma" w:cs="Tahoma"/>
      <w:sz w:val="16"/>
      <w:szCs w:val="16"/>
      <w:lang w:val="en-US"/>
    </w:rPr>
  </w:style>
  <w:style w:type="paragraph" w:styleId="BodyText">
    <w:name w:val="Body Text"/>
    <w:basedOn w:val="Normal"/>
    <w:link w:val="BodyTextChar"/>
    <w:uiPriority w:val="99"/>
    <w:semiHidden/>
    <w:unhideWhenUsed/>
    <w:rsid w:val="00861C00"/>
    <w:pPr>
      <w:spacing w:after="120"/>
    </w:pPr>
  </w:style>
  <w:style w:type="character" w:customStyle="1" w:styleId="BodyTextChar">
    <w:name w:val="Body Text Char"/>
    <w:basedOn w:val="DefaultParagraphFont"/>
    <w:link w:val="BodyText"/>
    <w:uiPriority w:val="99"/>
    <w:semiHidden/>
    <w:rsid w:val="00861C00"/>
    <w:rPr>
      <w:lang w:val="en-US"/>
    </w:rPr>
  </w:style>
  <w:style w:type="paragraph" w:customStyle="1" w:styleId="Default">
    <w:name w:val="Default"/>
    <w:rsid w:val="00CB4733"/>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CB4733"/>
    <w:rPr>
      <w:b/>
      <w:bCs/>
    </w:rPr>
  </w:style>
  <w:style w:type="paragraph" w:customStyle="1" w:styleId="colelement-paragraph">
    <w:name w:val="colelement-paragraph"/>
    <w:basedOn w:val="Normal"/>
    <w:rsid w:val="00182F15"/>
    <w:pPr>
      <w:widowControl/>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32575E-3B0B-4C2D-B7B2-2B636FAE6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6</Pages>
  <Words>759</Words>
  <Characters>4330</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dc:creator>
  <cp:lastModifiedBy>Vicki</cp:lastModifiedBy>
  <cp:revision>6</cp:revision>
  <dcterms:created xsi:type="dcterms:W3CDTF">2017-07-20T15:53:00Z</dcterms:created>
  <dcterms:modified xsi:type="dcterms:W3CDTF">2017-07-21T20:52:00Z</dcterms:modified>
</cp:coreProperties>
</file>