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-BoldMT" w:cs="Arial-BoldMT"/>
          <w:b/>
          <w:bCs/>
          <w:color w:val="000000"/>
        </w:rPr>
      </w:pPr>
      <w:bookmarkStart w:id="0" w:name="_GoBack"/>
      <w:r>
        <w:rPr>
          <w:rFonts w:ascii="Arial-BoldMT" w:cs="Arial-BoldMT"/>
          <w:b/>
          <w:bCs/>
          <w:color w:val="000000"/>
        </w:rPr>
        <w:t>Note of meeting with Redmond Szell 16.6.15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-BoldMT" w:cs="Arial-BoldMT"/>
          <w:b/>
          <w:bCs/>
          <w:color w:val="000000"/>
        </w:rPr>
      </w:pPr>
      <w:r>
        <w:rPr>
          <w:rFonts w:ascii="Arial-BoldMT" w:cs="Arial-BoldMT"/>
          <w:b/>
          <w:bCs/>
          <w:color w:val="000000"/>
        </w:rPr>
        <w:t>Purpose: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-BoldMT" w:cs="Arial-BoldMT"/>
          <w:b/>
          <w:bCs/>
          <w:color w:val="000000"/>
        </w:rPr>
      </w:pP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 xml:space="preserve">1. To identify issues re. </w:t>
      </w:r>
      <w:proofErr w:type="gramStart"/>
      <w:r>
        <w:rPr>
          <w:rFonts w:ascii="ArialMT" w:cs="ArialMT"/>
          <w:color w:val="000000"/>
        </w:rPr>
        <w:t>improving</w:t>
      </w:r>
      <w:proofErr w:type="gramEnd"/>
      <w:r>
        <w:rPr>
          <w:rFonts w:ascii="ArialMT" w:cs="ArialMT"/>
          <w:color w:val="000000"/>
        </w:rPr>
        <w:t xml:space="preserve"> access for older people and physically disabled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/>
          <w:color w:val="000000"/>
        </w:rPr>
        <w:t>people in Hampstead and SE Green, for the Hampstead Neighbourhood Plan.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2. To ask for contacts with individuals and groups/organisations who could provide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useful</w:t>
      </w:r>
      <w:proofErr w:type="gramEnd"/>
      <w:r>
        <w:rPr>
          <w:rFonts w:ascii="ArialMT" w:cs="ArialMT"/>
          <w:color w:val="000000"/>
        </w:rPr>
        <w:t xml:space="preserve"> input to the </w:t>
      </w:r>
      <w:r>
        <w:rPr>
          <w:rFonts w:ascii="ArialMT" w:cs="ArialMT" w:hint="cs"/>
          <w:color w:val="000000"/>
        </w:rPr>
        <w:t>“</w:t>
      </w:r>
      <w:r>
        <w:rPr>
          <w:rFonts w:ascii="ArialMT" w:cs="ArialMT"/>
          <w:color w:val="000000"/>
        </w:rPr>
        <w:t>improving access</w:t>
      </w:r>
      <w:r>
        <w:rPr>
          <w:rFonts w:ascii="ArialMT" w:cs="ArialMT" w:hint="cs"/>
          <w:color w:val="000000"/>
        </w:rPr>
        <w:t>”</w:t>
      </w:r>
      <w:r>
        <w:rPr>
          <w:rFonts w:ascii="ArialMT" w:cs="ArialMT"/>
          <w:color w:val="000000"/>
        </w:rPr>
        <w:t xml:space="preserve"> theme of the HNF.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-BoldMT" w:cs="Arial-BoldMT"/>
          <w:b/>
          <w:bCs/>
          <w:color w:val="000000"/>
        </w:rPr>
      </w:pPr>
      <w:r>
        <w:rPr>
          <w:rFonts w:ascii="Arial-BoldMT" w:cs="Arial-BoldMT"/>
          <w:b/>
          <w:bCs/>
          <w:color w:val="000000"/>
        </w:rPr>
        <w:t>Key issues: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-BoldMT" w:cs="Arial-BoldMT"/>
          <w:b/>
          <w:bCs/>
          <w:color w:val="000000"/>
        </w:rPr>
      </w:pP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1. Pavements: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a</w:t>
      </w:r>
      <w:proofErr w:type="gramEnd"/>
      <w:r>
        <w:rPr>
          <w:rFonts w:ascii="ArialMT" w:cs="ArialMT"/>
          <w:color w:val="000000"/>
        </w:rPr>
        <w:t>. pedestrians are entitled to use the pavement, but pavements are being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/>
          <w:color w:val="000000"/>
        </w:rPr>
        <w:t>progressively encroached upon by features that primarily serve the interests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/>
          <w:color w:val="000000"/>
        </w:rPr>
        <w:t xml:space="preserve">of </w:t>
      </w:r>
      <w:proofErr w:type="spellStart"/>
      <w:r>
        <w:rPr>
          <w:rFonts w:ascii="ArialMT" w:cs="ArialMT"/>
          <w:color w:val="000000"/>
        </w:rPr>
        <w:t>nonpedestrians</w:t>
      </w:r>
      <w:proofErr w:type="spellEnd"/>
      <w:r>
        <w:rPr>
          <w:rFonts w:ascii="ArialMT" w:cs="ArialMT"/>
          <w:color w:val="000000"/>
        </w:rPr>
        <w:t xml:space="preserve"> </w:t>
      </w:r>
      <w:r>
        <w:rPr>
          <w:rFonts w:ascii="ArialMT" w:cs="ArialMT"/>
          <w:color w:val="000000"/>
        </w:rPr>
        <w:t>(e.g. motorists, cafes and shops).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b</w:t>
      </w:r>
      <w:proofErr w:type="gramEnd"/>
      <w:r>
        <w:rPr>
          <w:rFonts w:ascii="ArialMT" w:cs="ArialMT"/>
          <w:color w:val="000000"/>
        </w:rPr>
        <w:t>. proliferation of cafes placing tables and chairs outside on pavements, often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without</w:t>
      </w:r>
      <w:proofErr w:type="gramEnd"/>
      <w:r>
        <w:rPr>
          <w:rFonts w:ascii="ArialMT" w:cs="ArialMT"/>
          <w:color w:val="000000"/>
        </w:rPr>
        <w:t xml:space="preserve"> permission, obstructing pedestrian access. A lot more cafes have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/>
          <w:color w:val="000000"/>
        </w:rPr>
        <w:t>been doing this over the last two years. This is an issue for many pedestrians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/>
          <w:color w:val="000000"/>
        </w:rPr>
        <w:t>O</w:t>
      </w:r>
      <w:r>
        <w:rPr>
          <w:rFonts w:ascii="ArialMT" w:cs="ArialMT"/>
          <w:color w:val="000000"/>
        </w:rPr>
        <w:t>p</w:t>
      </w:r>
      <w:r>
        <w:rPr>
          <w:rFonts w:ascii="ArialMT" w:cs="ArialMT"/>
          <w:color w:val="000000"/>
        </w:rPr>
        <w:t>s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/>
          <w:color w:val="000000"/>
        </w:rPr>
        <w:t>using mobility scooters and people pushing buggies not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/>
          <w:color w:val="000000"/>
        </w:rPr>
        <w:t>just those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/>
          <w:color w:val="000000"/>
        </w:rPr>
        <w:t>with impaired sight.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c</w:t>
      </w:r>
      <w:proofErr w:type="gramEnd"/>
      <w:r>
        <w:rPr>
          <w:rFonts w:ascii="ArialMT" w:cs="ArialMT"/>
          <w:color w:val="000000"/>
        </w:rPr>
        <w:t>. many OPs in the area have AMD.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d</w:t>
      </w:r>
      <w:proofErr w:type="gramEnd"/>
      <w:r>
        <w:rPr>
          <w:rFonts w:ascii="ArialMT" w:cs="ArialMT"/>
          <w:color w:val="000000"/>
        </w:rPr>
        <w:t>. sandwich (advertising) boards on pavements also cause obstructions for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/>
          <w:color w:val="000000"/>
        </w:rPr>
        <w:t>pedestrians.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e</w:t>
      </w:r>
      <w:proofErr w:type="gramEnd"/>
      <w:r>
        <w:rPr>
          <w:rFonts w:ascii="ArialMT" w:cs="ArialMT"/>
          <w:color w:val="000000"/>
        </w:rPr>
        <w:t>. parking signs (indicating parking restrictions days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/>
          <w:color w:val="000000"/>
        </w:rPr>
        <w:t>and hours when residents</w:t>
      </w:r>
      <w:r>
        <w:rPr>
          <w:rFonts w:ascii="ArialMT" w:cs="ArialMT" w:hint="cs"/>
          <w:color w:val="000000"/>
        </w:rPr>
        <w:t>’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/>
          <w:color w:val="000000"/>
        </w:rPr>
        <w:t>parking is in force): the poles encroach on pavements.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f</w:t>
      </w:r>
      <w:proofErr w:type="gramEnd"/>
      <w:r>
        <w:rPr>
          <w:rFonts w:ascii="ArialMT" w:cs="ArialMT"/>
          <w:color w:val="000000"/>
        </w:rPr>
        <w:t>. broken paving stones particularly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/>
          <w:color w:val="000000"/>
        </w:rPr>
        <w:t>a problem for OPs.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g</w:t>
      </w:r>
      <w:proofErr w:type="gramEnd"/>
      <w:r>
        <w:rPr>
          <w:rFonts w:ascii="ArialMT" w:cs="ArialMT"/>
          <w:color w:val="000000"/>
        </w:rPr>
        <w:t>. dog mess: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ind w:left="720"/>
        <w:rPr>
          <w:rFonts w:ascii="ArialMT" w:cs="ArialMT"/>
          <w:color w:val="000000"/>
        </w:rPr>
      </w:pPr>
      <w:proofErr w:type="spellStart"/>
      <w:proofErr w:type="gramStart"/>
      <w:r>
        <w:rPr>
          <w:rFonts w:ascii="ArialMT" w:cs="ArialMT"/>
          <w:color w:val="000000"/>
        </w:rPr>
        <w:t>i</w:t>
      </w:r>
      <w:proofErr w:type="spellEnd"/>
      <w:proofErr w:type="gramEnd"/>
      <w:r>
        <w:rPr>
          <w:rFonts w:ascii="ArialMT" w:cs="ArialMT"/>
          <w:color w:val="000000"/>
        </w:rPr>
        <w:t>. the bright circles of paint that were being used to draw attention to dog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ind w:left="720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mess</w:t>
      </w:r>
      <w:proofErr w:type="gramEnd"/>
      <w:r>
        <w:rPr>
          <w:rFonts w:ascii="ArialMT" w:cs="ArialMT"/>
          <w:color w:val="000000"/>
        </w:rPr>
        <w:t xml:space="preserve"> helped visually impaired people.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ind w:left="720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 xml:space="preserve">ii. </w:t>
      </w:r>
      <w:proofErr w:type="gramStart"/>
      <w:r>
        <w:rPr>
          <w:rFonts w:ascii="ArialMT" w:cs="ArialMT"/>
          <w:color w:val="000000"/>
        </w:rPr>
        <w:t>some</w:t>
      </w:r>
      <w:proofErr w:type="gramEnd"/>
      <w:r>
        <w:rPr>
          <w:rFonts w:ascii="ArialMT" w:cs="ArialMT"/>
          <w:color w:val="000000"/>
        </w:rPr>
        <w:t xml:space="preserve"> people are photographing errant dog owners and dogs [and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ind w:left="720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sending</w:t>
      </w:r>
      <w:proofErr w:type="gramEnd"/>
      <w:r>
        <w:rPr>
          <w:rFonts w:ascii="ArialMT" w:cs="ArialMT"/>
          <w:color w:val="000000"/>
        </w:rPr>
        <w:t xml:space="preserve"> the photos to the council?].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ind w:left="720"/>
        <w:rPr>
          <w:rFonts w:ascii="ArialMT" w:cs="ArialMT"/>
          <w:color w:val="000000"/>
        </w:rPr>
      </w:pP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 xml:space="preserve">2. Painting the edges of steps (e.g. outside Lloyds bank) has reduced accidents. </w:t>
      </w:r>
      <w:proofErr w:type="gramStart"/>
      <w:r>
        <w:rPr>
          <w:rFonts w:ascii="ArialMT" w:cs="ArialMT"/>
          <w:color w:val="000000"/>
        </w:rPr>
        <w:t>it</w:t>
      </w:r>
      <w:r>
        <w:rPr>
          <w:rFonts w:ascii="ArialMT" w:cs="ArialMT" w:hint="cs"/>
          <w:color w:val="000000"/>
        </w:rPr>
        <w:t>’</w:t>
      </w:r>
      <w:r>
        <w:rPr>
          <w:rFonts w:ascii="ArialMT" w:cs="ArialMT"/>
          <w:color w:val="000000"/>
        </w:rPr>
        <w:t>s</w:t>
      </w:r>
      <w:proofErr w:type="gramEnd"/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easy</w:t>
      </w:r>
      <w:proofErr w:type="gramEnd"/>
      <w:r>
        <w:rPr>
          <w:rFonts w:ascii="ArialMT" w:cs="ArialMT"/>
          <w:color w:val="000000"/>
        </w:rPr>
        <w:t xml:space="preserve"> to do, cheap, helps everyone.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3. Speed limits (20 mph limit on most roads in the HNF area):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a</w:t>
      </w:r>
      <w:proofErr w:type="gramEnd"/>
      <w:r>
        <w:rPr>
          <w:rFonts w:ascii="ArialMT" w:cs="ArialMT"/>
          <w:color w:val="000000"/>
        </w:rPr>
        <w:t xml:space="preserve">. needs stricter enforcement (e.g. paint </w:t>
      </w:r>
      <w:r>
        <w:rPr>
          <w:rFonts w:ascii="ArialMT" w:cs="ArialMT" w:hint="cs"/>
          <w:color w:val="000000"/>
        </w:rPr>
        <w:t>“</w:t>
      </w:r>
      <w:r>
        <w:rPr>
          <w:rFonts w:ascii="ArialMT" w:cs="ArialMT"/>
          <w:color w:val="000000"/>
        </w:rPr>
        <w:t>20 mph</w:t>
      </w:r>
      <w:r>
        <w:rPr>
          <w:rFonts w:ascii="ArialMT" w:cs="ArialMT" w:hint="cs"/>
          <w:color w:val="000000"/>
        </w:rPr>
        <w:t>”</w:t>
      </w:r>
      <w:r>
        <w:rPr>
          <w:rFonts w:ascii="ArialMT" w:cs="ArialMT"/>
          <w:color w:val="000000"/>
        </w:rPr>
        <w:t xml:space="preserve"> on the roads, or use zig zag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/>
          <w:color w:val="000000"/>
        </w:rPr>
        <w:t>markings?)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 xml:space="preserve">b. </w:t>
      </w:r>
      <w:proofErr w:type="spellStart"/>
      <w:r>
        <w:rPr>
          <w:rFonts w:ascii="ArialMT" w:cs="ArialMT"/>
          <w:color w:val="000000"/>
        </w:rPr>
        <w:t>Fitzjohn</w:t>
      </w:r>
      <w:r>
        <w:rPr>
          <w:rFonts w:ascii="ArialMT" w:cs="ArialMT" w:hint="cs"/>
          <w:color w:val="000000"/>
        </w:rPr>
        <w:t>’</w:t>
      </w:r>
      <w:r>
        <w:rPr>
          <w:rFonts w:ascii="ArialMT" w:cs="ArialMT"/>
          <w:color w:val="000000"/>
        </w:rPr>
        <w:t>s</w:t>
      </w:r>
      <w:proofErr w:type="spellEnd"/>
      <w:r>
        <w:rPr>
          <w:rFonts w:ascii="ArialMT" w:cs="ArialMT"/>
          <w:color w:val="000000"/>
        </w:rPr>
        <w:t xml:space="preserve"> Avenue is particular problem: a long, straight, fast road with 13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/>
          <w:color w:val="000000"/>
        </w:rPr>
        <w:t>schools on it.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4. Drivers failing to stop at pedestrian crossings: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a</w:t>
      </w:r>
      <w:proofErr w:type="gramEnd"/>
      <w:r>
        <w:rPr>
          <w:rFonts w:ascii="ArialMT" w:cs="ArialMT"/>
          <w:color w:val="000000"/>
        </w:rPr>
        <w:t>. put an enforcement camera on every pedestrian crossing.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b</w:t>
      </w:r>
      <w:proofErr w:type="gramEnd"/>
      <w:r>
        <w:rPr>
          <w:rFonts w:ascii="ArialMT" w:cs="ArialMT"/>
          <w:color w:val="000000"/>
        </w:rPr>
        <w:t>. should be automatic penalty of 6 points on licence.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5. Noise: blind people feel noise like pain. They take in the majority of their sensory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input</w:t>
      </w:r>
      <w:proofErr w:type="gramEnd"/>
      <w:r>
        <w:rPr>
          <w:rFonts w:ascii="ArialMT" w:cs="ArialMT"/>
          <w:color w:val="000000"/>
        </w:rPr>
        <w:t xml:space="preserve"> through sound. Builders shouldn</w:t>
      </w:r>
      <w:r>
        <w:rPr>
          <w:rFonts w:ascii="ArialMT" w:cs="ArialMT" w:hint="cs"/>
          <w:color w:val="000000"/>
        </w:rPr>
        <w:t>’</w:t>
      </w:r>
      <w:r>
        <w:rPr>
          <w:rFonts w:ascii="ArialMT" w:cs="ArialMT"/>
          <w:color w:val="000000"/>
        </w:rPr>
        <w:t>t be allowed to work at weekends at all everyone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needs</w:t>
      </w:r>
      <w:proofErr w:type="gramEnd"/>
      <w:r>
        <w:rPr>
          <w:rFonts w:ascii="ArialMT" w:cs="ArialMT"/>
          <w:color w:val="000000"/>
        </w:rPr>
        <w:t xml:space="preserve"> a lie</w:t>
      </w:r>
      <w:r>
        <w:rPr>
          <w:rFonts w:ascii="ArialMT" w:cs="ArialMT"/>
          <w:color w:val="000000"/>
        </w:rPr>
        <w:t>-</w:t>
      </w:r>
      <w:r>
        <w:rPr>
          <w:rFonts w:ascii="ArialMT" w:cs="ArialMT"/>
          <w:color w:val="000000"/>
        </w:rPr>
        <w:t>in.</w:t>
      </w:r>
      <w:r>
        <w:rPr>
          <w:rFonts w:ascii="ArialMT" w:cs="ArialMT"/>
          <w:color w:val="000000"/>
        </w:rPr>
        <w:t xml:space="preserve">  </w:t>
      </w:r>
      <w:r>
        <w:rPr>
          <w:rFonts w:ascii="ArialMT" w:cs="ArialMT"/>
          <w:color w:val="000000"/>
        </w:rPr>
        <w:t>Basement excavations create a lot of noise.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6. LB Camden how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/>
          <w:color w:val="000000"/>
        </w:rPr>
        <w:t>the Council approaches access issues.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 xml:space="preserve">a. Camden is pretty receptive to suggestions re. </w:t>
      </w:r>
      <w:proofErr w:type="gramStart"/>
      <w:r>
        <w:rPr>
          <w:rFonts w:ascii="ArialMT" w:cs="ArialMT"/>
          <w:color w:val="000000"/>
        </w:rPr>
        <w:t>disabled</w:t>
      </w:r>
      <w:proofErr w:type="gramEnd"/>
      <w:r>
        <w:rPr>
          <w:rFonts w:ascii="ArialMT" w:cs="ArialMT"/>
          <w:color w:val="000000"/>
        </w:rPr>
        <w:t xml:space="preserve"> access.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b. Camden</w:t>
      </w:r>
      <w:r>
        <w:rPr>
          <w:rFonts w:ascii="ArialMT" w:cs="ArialMT" w:hint="cs"/>
          <w:color w:val="000000"/>
        </w:rPr>
        <w:t>’</w:t>
      </w:r>
      <w:r>
        <w:rPr>
          <w:rFonts w:ascii="ArialMT" w:cs="ArialMT"/>
          <w:color w:val="000000"/>
        </w:rPr>
        <w:t>s Sensory Impairment team is good. Gives advice. Has dealt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/>
          <w:color w:val="000000"/>
        </w:rPr>
        <w:t>effectively with problems such as zebra crossings that needed repainting and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/>
          <w:color w:val="000000"/>
        </w:rPr>
        <w:t>improving pelican crossing control panels.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c. Ramps outside banks and shops came in under EU access law, but Camden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/>
          <w:color w:val="000000"/>
        </w:rPr>
        <w:t>implemented it very quickly.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d. Pavement Enforcement [team] are generally willing to act if someone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/>
          <w:color w:val="000000"/>
        </w:rPr>
        <w:t>complains, but they should be more proactive, e.g. going out and checking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/>
          <w:color w:val="000000"/>
        </w:rPr>
        <w:t>whether cafes have permission to put tables outside.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e. The Council has been good at putting in tactile pavements near pedestrian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/>
          <w:color w:val="000000"/>
        </w:rPr>
        <w:t>crossings, though it</w:t>
      </w:r>
      <w:r>
        <w:rPr>
          <w:rFonts w:ascii="ArialMT" w:cs="ArialMT" w:hint="cs"/>
          <w:color w:val="000000"/>
        </w:rPr>
        <w:t>’</w:t>
      </w:r>
      <w:r>
        <w:rPr>
          <w:rFonts w:ascii="ArialMT" w:cs="ArialMT"/>
          <w:color w:val="000000"/>
        </w:rPr>
        <w:t>s not 100%,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-BoldMT" w:cs="Arial-BoldMT"/>
          <w:b/>
          <w:bCs/>
          <w:color w:val="000000"/>
        </w:rPr>
      </w:pPr>
      <w:r>
        <w:rPr>
          <w:rFonts w:ascii="Arial-BoldMT" w:cs="Arial-BoldMT"/>
          <w:b/>
          <w:bCs/>
          <w:color w:val="000000"/>
        </w:rPr>
        <w:lastRenderedPageBreak/>
        <w:t>Ideas for raising awareness of access issues in the HNF area and getting further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-BoldMT" w:cs="Arial-BoldMT"/>
          <w:b/>
          <w:bCs/>
          <w:color w:val="000000"/>
        </w:rPr>
      </w:pPr>
      <w:proofErr w:type="gramStart"/>
      <w:r>
        <w:rPr>
          <w:rFonts w:ascii="Arial-BoldMT" w:cs="Arial-BoldMT"/>
          <w:b/>
          <w:bCs/>
          <w:color w:val="000000"/>
        </w:rPr>
        <w:t>input</w:t>
      </w:r>
      <w:proofErr w:type="gramEnd"/>
      <w:r>
        <w:rPr>
          <w:rFonts w:ascii="Arial-BoldMT" w:cs="Arial-BoldMT"/>
          <w:b/>
          <w:bCs/>
          <w:color w:val="000000"/>
        </w:rPr>
        <w:t>: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-BoldMT" w:cs="Arial-BoldMT"/>
          <w:b/>
          <w:bCs/>
          <w:color w:val="000000"/>
        </w:rPr>
      </w:pP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1. Could the HNF set something up (e.g. a page on its website) where people could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/>
          <w:color w:val="000000"/>
        </w:rPr>
        <w:t>identify access issues [and discuss solutions]?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2. Raise awareness of how many people have been killed/injured each month in road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/>
          <w:color w:val="000000"/>
        </w:rPr>
        <w:t>accidents in Camden. It would shock people, some at least would drive more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/>
          <w:color w:val="000000"/>
        </w:rPr>
        <w:t>carefully as a result.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3. Gayton Residents</w:t>
      </w:r>
      <w:r>
        <w:rPr>
          <w:rFonts w:ascii="ArialMT" w:cs="ArialMT" w:hint="cs"/>
          <w:color w:val="000000"/>
        </w:rPr>
        <w:t>’</w:t>
      </w:r>
      <w:r>
        <w:rPr>
          <w:rFonts w:ascii="ArialMT" w:cs="ArialMT"/>
          <w:color w:val="000000"/>
        </w:rPr>
        <w:t xml:space="preserve"> Association has a newsletter, could include something on this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/>
          <w:color w:val="000000"/>
        </w:rPr>
        <w:t>theme of the HNF, encourage people to input.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4. Gayton Road festival/street party Sat 5th Sept 2015, 12:0017:00: we could have part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/>
          <w:color w:val="000000"/>
        </w:rPr>
        <w:t>of a stall there.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5. RS appears regularly on R4</w:t>
      </w:r>
      <w:r>
        <w:rPr>
          <w:rFonts w:ascii="ArialMT" w:cs="ArialMT" w:hint="cs"/>
          <w:color w:val="000000"/>
        </w:rPr>
        <w:t>’</w:t>
      </w:r>
      <w:r>
        <w:rPr>
          <w:rFonts w:ascii="ArialMT" w:cs="ArialMT"/>
          <w:color w:val="000000"/>
        </w:rPr>
        <w:t xml:space="preserve">s </w:t>
      </w:r>
      <w:r>
        <w:rPr>
          <w:rFonts w:ascii="Arial-ItalicMT" w:cs="Arial-ItalicMT"/>
          <w:i/>
          <w:iCs/>
          <w:color w:val="000000"/>
          <w:lang w:bidi="he-IL"/>
        </w:rPr>
        <w:t xml:space="preserve">In Touch </w:t>
      </w:r>
      <w:r>
        <w:rPr>
          <w:rFonts w:ascii="ArialMT" w:cs="ArialMT"/>
          <w:color w:val="000000"/>
        </w:rPr>
        <w:t>programme. They are keen on improving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/>
          <w:color w:val="000000"/>
        </w:rPr>
        <w:t xml:space="preserve">access. He could speak to Peter White (presenter) re. </w:t>
      </w:r>
      <w:proofErr w:type="gramStart"/>
      <w:r>
        <w:rPr>
          <w:rFonts w:ascii="ArialMT" w:cs="ArialMT"/>
          <w:color w:val="000000"/>
        </w:rPr>
        <w:t>getting</w:t>
      </w:r>
      <w:proofErr w:type="gramEnd"/>
      <w:r>
        <w:rPr>
          <w:rFonts w:ascii="ArialMT" w:cs="ArialMT"/>
          <w:color w:val="000000"/>
        </w:rPr>
        <w:t xml:space="preserve"> a spot on the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/>
          <w:color w:val="000000"/>
        </w:rPr>
        <w:t>programme about the HNF.</w:t>
      </w:r>
      <w:r>
        <w:rPr>
          <w:rFonts w:ascii="ArialMT" w:cs="ArialMT"/>
          <w:color w:val="000000"/>
        </w:rPr>
        <w:t xml:space="preserve"> 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-BoldMT" w:cs="Arial-BoldMT"/>
          <w:b/>
          <w:bCs/>
          <w:color w:val="000000"/>
        </w:rPr>
      </w:pPr>
      <w:r>
        <w:rPr>
          <w:rFonts w:ascii="Arial-BoldMT" w:cs="Arial-BoldMT"/>
          <w:b/>
          <w:bCs/>
          <w:color w:val="000000"/>
        </w:rPr>
        <w:t>Useful contacts: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 w:hint="cs"/>
          <w:color w:val="000000"/>
        </w:rPr>
        <w:t>●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/>
          <w:color w:val="1155CD"/>
        </w:rPr>
        <w:t xml:space="preserve">sylvie.macle@camden.gov.uk </w:t>
      </w:r>
      <w:r>
        <w:rPr>
          <w:rFonts w:ascii="ArialMT" w:cs="ArialMT"/>
          <w:color w:val="000000"/>
        </w:rPr>
        <w:t>(sensory impairment team, Camden)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 w:hint="cs"/>
          <w:color w:val="000000"/>
        </w:rPr>
        <w:t>●</w:t>
      </w:r>
      <w:r>
        <w:rPr>
          <w:rFonts w:ascii="ArialMT" w:cs="ArialMT"/>
          <w:color w:val="000000"/>
        </w:rPr>
        <w:t xml:space="preserve"> Ben van </w:t>
      </w:r>
      <w:proofErr w:type="spellStart"/>
      <w:r>
        <w:rPr>
          <w:rFonts w:ascii="ArialMT" w:cs="ArialMT"/>
          <w:color w:val="000000"/>
        </w:rPr>
        <w:t>Brugen</w:t>
      </w:r>
      <w:proofErr w:type="spellEnd"/>
      <w:r>
        <w:rPr>
          <w:rFonts w:ascii="ArialMT" w:cs="ArialMT"/>
          <w:color w:val="000000"/>
        </w:rPr>
        <w:t xml:space="preserve"> (planning expert</w:t>
      </w:r>
      <w:r>
        <w:rPr>
          <w:rFonts w:ascii="ArialMT" w:cs="ArialMT" w:hint="cs"/>
          <w:color w:val="000000"/>
        </w:rPr>
        <w:t>;</w:t>
      </w:r>
      <w:r>
        <w:rPr>
          <w:rFonts w:ascii="ArialMT" w:cs="ArialMT"/>
          <w:color w:val="000000"/>
        </w:rPr>
        <w:t xml:space="preserve"> he</w:t>
      </w:r>
      <w:r>
        <w:rPr>
          <w:rFonts w:ascii="ArialMT" w:cs="ArialMT" w:hint="cs"/>
          <w:color w:val="000000"/>
        </w:rPr>
        <w:t>’</w:t>
      </w:r>
      <w:r>
        <w:rPr>
          <w:rFonts w:ascii="ArialMT" w:cs="ArialMT"/>
          <w:color w:val="000000"/>
        </w:rPr>
        <w:t>s on the HNF)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 w:hint="cs"/>
          <w:color w:val="000000"/>
        </w:rPr>
        <w:t>●</w:t>
      </w:r>
      <w:r>
        <w:rPr>
          <w:rFonts w:ascii="ArialMT" w:cs="ArialMT"/>
          <w:color w:val="000000"/>
        </w:rPr>
        <w:t xml:space="preserve"> RNIB: although they seem more focused on raising money than raising blind people</w:t>
      </w:r>
      <w:r>
        <w:rPr>
          <w:rFonts w:ascii="ArialMT" w:cs="ArialMT" w:hint="cs"/>
          <w:color w:val="000000"/>
        </w:rPr>
        <w:t>’</w:t>
      </w:r>
      <w:r>
        <w:rPr>
          <w:rFonts w:ascii="ArialMT" w:cs="ArialMT"/>
          <w:color w:val="000000"/>
        </w:rPr>
        <w:t>s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/>
          <w:color w:val="000000"/>
        </w:rPr>
        <w:t>expectations (e.g. to encourage them to go out and do more), they have some good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NEDs/advisers, e.g.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 w:hint="cs"/>
          <w:color w:val="000000"/>
        </w:rPr>
        <w:t>○</w:t>
      </w:r>
      <w:r>
        <w:rPr>
          <w:rFonts w:ascii="ArialMT" w:cs="ArialMT"/>
          <w:color w:val="000000"/>
        </w:rPr>
        <w:t xml:space="preserve"> Paul </w:t>
      </w:r>
      <w:proofErr w:type="spellStart"/>
      <w:r>
        <w:rPr>
          <w:rFonts w:ascii="ArialMT" w:cs="ArialMT"/>
          <w:color w:val="000000"/>
        </w:rPr>
        <w:t>Ryb</w:t>
      </w:r>
      <w:proofErr w:type="spellEnd"/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 w:hint="cs"/>
          <w:color w:val="000000"/>
        </w:rPr>
        <w:t>○</w:t>
      </w:r>
      <w:r>
        <w:rPr>
          <w:rFonts w:ascii="ArialMT" w:cs="ArialMT"/>
          <w:color w:val="000000"/>
        </w:rPr>
        <w:t xml:space="preserve"> John Moss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 w:hint="cs"/>
          <w:color w:val="000000"/>
        </w:rPr>
        <w:t>●</w:t>
      </w:r>
      <w:r>
        <w:rPr>
          <w:rFonts w:ascii="ArialMT" w:cs="ArialMT"/>
          <w:color w:val="000000"/>
        </w:rPr>
        <w:t xml:space="preserve"> Henderson Court: ask sheltered housing residents about access, e.g. the pavement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/>
          <w:color w:val="000000"/>
        </w:rPr>
        <w:t>outside the two restaurants next to Hampstead Post Office, which is obstructed with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/>
          <w:color w:val="000000"/>
        </w:rPr>
        <w:t>tables. It also slopes very steeply difficult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/>
          <w:color w:val="000000"/>
        </w:rPr>
        <w:t>for OP to navigate.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 w:hint="cs"/>
          <w:color w:val="000000"/>
        </w:rPr>
        <w:t>●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/>
          <w:color w:val="1155CD"/>
        </w:rPr>
        <w:t xml:space="preserve">martincochrane@gmail.com </w:t>
      </w:r>
      <w:r>
        <w:rPr>
          <w:rFonts w:ascii="ArialMT" w:cs="ArialMT"/>
          <w:color w:val="000000"/>
        </w:rPr>
        <w:t>(he runs the Gayton festival).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-BoldMT" w:cs="Arial-BoldMT"/>
          <w:b/>
          <w:bCs/>
          <w:color w:val="000000"/>
        </w:rPr>
      </w:pPr>
      <w:r>
        <w:rPr>
          <w:rFonts w:ascii="Arial-BoldMT" w:cs="Arial-BoldMT"/>
          <w:b/>
          <w:bCs/>
          <w:color w:val="000000"/>
        </w:rPr>
        <w:t>Action points RS: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-BoldMT" w:cs="Arial-BoldMT"/>
          <w:b/>
          <w:bCs/>
          <w:color w:val="000000"/>
        </w:rPr>
      </w:pP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1. RS to send me contact details for: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a</w:t>
      </w:r>
      <w:proofErr w:type="gramEnd"/>
      <w:r>
        <w:rPr>
          <w:rFonts w:ascii="ArialMT" w:cs="ArialMT"/>
          <w:color w:val="000000"/>
        </w:rPr>
        <w:t>. Hampstead shops email everything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/>
          <w:color w:val="000000"/>
        </w:rPr>
        <w:t>that</w:t>
      </w:r>
      <w:r>
        <w:rPr>
          <w:rFonts w:ascii="ArialMT" w:cs="ArialMT" w:hint="cs"/>
          <w:color w:val="000000"/>
        </w:rPr>
        <w:t>’</w:t>
      </w:r>
      <w:r>
        <w:rPr>
          <w:rFonts w:ascii="ArialMT" w:cs="ArialMT"/>
          <w:color w:val="000000"/>
        </w:rPr>
        <w:t>s happening in the area (could add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something</w:t>
      </w:r>
      <w:proofErr w:type="gramEnd"/>
      <w:r>
        <w:rPr>
          <w:rFonts w:ascii="ArialMT" w:cs="ArialMT"/>
          <w:color w:val="000000"/>
        </w:rPr>
        <w:t xml:space="preserve"> about road accident casualties each month to raise awareness and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influence</w:t>
      </w:r>
      <w:proofErr w:type="gramEnd"/>
      <w:r>
        <w:rPr>
          <w:rFonts w:ascii="ArialMT" w:cs="ArialMT"/>
          <w:color w:val="000000"/>
        </w:rPr>
        <w:t xml:space="preserve"> people to drive more safely).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b</w:t>
      </w:r>
      <w:proofErr w:type="gramEnd"/>
      <w:r>
        <w:rPr>
          <w:rFonts w:ascii="ArialMT" w:cs="ArialMT"/>
          <w:color w:val="000000"/>
        </w:rPr>
        <w:t>. John Moss (RNIB adviser).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c</w:t>
      </w:r>
      <w:proofErr w:type="gramEnd"/>
      <w:r>
        <w:rPr>
          <w:rFonts w:ascii="ArialMT" w:cs="ArialMT"/>
          <w:color w:val="000000"/>
        </w:rPr>
        <w:t xml:space="preserve">. Ben van </w:t>
      </w:r>
      <w:proofErr w:type="spellStart"/>
      <w:r>
        <w:rPr>
          <w:rFonts w:ascii="ArialMT" w:cs="ArialMT"/>
          <w:color w:val="000000"/>
        </w:rPr>
        <w:t>Brugen</w:t>
      </w:r>
      <w:proofErr w:type="spellEnd"/>
      <w:r>
        <w:rPr>
          <w:rFonts w:ascii="ArialMT" w:cs="ArialMT"/>
          <w:color w:val="000000"/>
        </w:rPr>
        <w:t>.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 xml:space="preserve">2. RS will forward my email to Paul </w:t>
      </w:r>
      <w:proofErr w:type="spellStart"/>
      <w:r>
        <w:rPr>
          <w:rFonts w:ascii="ArialMT" w:cs="ArialMT"/>
          <w:color w:val="000000"/>
        </w:rPr>
        <w:t>Ryb</w:t>
      </w:r>
      <w:proofErr w:type="spellEnd"/>
      <w:r>
        <w:rPr>
          <w:rFonts w:ascii="ArialMT" w:cs="ArialMT"/>
          <w:color w:val="000000"/>
        </w:rPr>
        <w:t xml:space="preserve"> (RNIB NED) and ask him to contact me.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 xml:space="preserve">3. RS to speak to Peter White (R4 </w:t>
      </w:r>
      <w:proofErr w:type="gramStart"/>
      <w:r>
        <w:rPr>
          <w:rFonts w:ascii="ArialMT" w:cs="ArialMT"/>
          <w:color w:val="000000"/>
        </w:rPr>
        <w:t>In</w:t>
      </w:r>
      <w:proofErr w:type="gramEnd"/>
      <w:r>
        <w:rPr>
          <w:rFonts w:ascii="ArialMT" w:cs="ArialMT"/>
          <w:color w:val="000000"/>
        </w:rPr>
        <w:t xml:space="preserve"> Touch presenter) re. </w:t>
      </w:r>
      <w:proofErr w:type="gramStart"/>
      <w:r>
        <w:rPr>
          <w:rFonts w:ascii="ArialMT" w:cs="ArialMT"/>
          <w:color w:val="000000"/>
        </w:rPr>
        <w:t>getting</w:t>
      </w:r>
      <w:proofErr w:type="gramEnd"/>
      <w:r>
        <w:rPr>
          <w:rFonts w:ascii="ArialMT" w:cs="ArialMT"/>
          <w:color w:val="000000"/>
        </w:rPr>
        <w:t xml:space="preserve"> a spot on the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programme</w:t>
      </w:r>
      <w:proofErr w:type="gramEnd"/>
      <w:r>
        <w:rPr>
          <w:rFonts w:ascii="ArialMT" w:cs="ArialMT"/>
          <w:color w:val="000000"/>
        </w:rPr>
        <w:t xml:space="preserve"> about the HNF </w:t>
      </w:r>
      <w:r>
        <w:rPr>
          <w:rFonts w:ascii="ArialMT" w:cs="ArialMT" w:hint="cs"/>
          <w:color w:val="000000"/>
        </w:rPr>
        <w:t>“</w:t>
      </w:r>
      <w:r>
        <w:rPr>
          <w:rFonts w:ascii="ArialMT" w:cs="ArialMT"/>
          <w:color w:val="000000"/>
        </w:rPr>
        <w:t>improving access</w:t>
      </w:r>
      <w:r>
        <w:rPr>
          <w:rFonts w:ascii="ArialMT" w:cs="ArialMT" w:hint="cs"/>
          <w:color w:val="000000"/>
        </w:rPr>
        <w:t>”</w:t>
      </w:r>
      <w:r>
        <w:rPr>
          <w:rFonts w:ascii="ArialMT" w:cs="ArialMT"/>
          <w:color w:val="000000"/>
        </w:rPr>
        <w:t xml:space="preserve"> theme [maybe mentioning the national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proofErr w:type="gramStart"/>
      <w:r>
        <w:rPr>
          <w:rFonts w:ascii="ArialMT" w:cs="ArialMT"/>
          <w:color w:val="000000"/>
        </w:rPr>
        <w:t>context</w:t>
      </w:r>
      <w:proofErr w:type="gramEnd"/>
      <w:r>
        <w:rPr>
          <w:rFonts w:ascii="ArialMT" w:cs="ArialMT"/>
          <w:color w:val="000000"/>
        </w:rPr>
        <w:t>: the Localism Act 2011 applies to all local authorities in E &amp; W)]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-BoldMT" w:cs="Arial-BoldMT"/>
          <w:b/>
          <w:bCs/>
          <w:color w:val="000000"/>
        </w:rPr>
      </w:pPr>
      <w:r>
        <w:rPr>
          <w:rFonts w:ascii="Arial-BoldMT" w:cs="Arial-BoldMT"/>
          <w:b/>
          <w:bCs/>
          <w:color w:val="000000"/>
        </w:rPr>
        <w:t>Action points EN: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1. Ask JG if useful to put something in the Gayton Residents</w:t>
      </w:r>
      <w:r>
        <w:rPr>
          <w:rFonts w:ascii="ArialMT" w:cs="ArialMT" w:hint="cs"/>
          <w:color w:val="000000"/>
        </w:rPr>
        <w:t>’</w:t>
      </w:r>
      <w:r>
        <w:rPr>
          <w:rFonts w:ascii="ArialMT" w:cs="ArialMT"/>
          <w:color w:val="000000"/>
        </w:rPr>
        <w:t xml:space="preserve"> Association newsletter,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/>
          <w:color w:val="000000"/>
        </w:rPr>
        <w:t>what we</w:t>
      </w:r>
      <w:r>
        <w:rPr>
          <w:rFonts w:ascii="ArialMT" w:cs="ArialMT" w:hint="cs"/>
          <w:color w:val="000000"/>
        </w:rPr>
        <w:t>’</w:t>
      </w:r>
      <w:r>
        <w:rPr>
          <w:rFonts w:ascii="ArialMT" w:cs="ArialMT"/>
          <w:color w:val="000000"/>
        </w:rPr>
        <w:t>re looking for</w:t>
      </w:r>
      <w:r>
        <w:rPr>
          <w:rFonts w:ascii="ArialMT" w:cs="ArialMT" w:hint="cs"/>
          <w:color w:val="000000"/>
        </w:rPr>
        <w:t>;</w:t>
      </w:r>
      <w:r>
        <w:rPr>
          <w:rFonts w:ascii="ArialMT" w:cs="ArialMT"/>
          <w:color w:val="000000"/>
        </w:rPr>
        <w:t xml:space="preserve"> </w:t>
      </w:r>
      <w:proofErr w:type="gramStart"/>
      <w:r>
        <w:rPr>
          <w:rFonts w:ascii="ArialMT" w:cs="ArialMT"/>
          <w:color w:val="000000"/>
        </w:rPr>
        <w:t>opportunity</w:t>
      </w:r>
      <w:proofErr w:type="gramEnd"/>
      <w:r>
        <w:rPr>
          <w:rFonts w:ascii="ArialMT" w:cs="ArialMT"/>
          <w:color w:val="000000"/>
        </w:rPr>
        <w:t xml:space="preserve"> for residents to express their views.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2. Mention Gayton festival stall idea to JG.</w:t>
      </w:r>
    </w:p>
    <w:p w:rsidR="00C405EE" w:rsidRDefault="00C405EE" w:rsidP="00C405EE">
      <w:pPr>
        <w:autoSpaceDE w:val="0"/>
        <w:autoSpaceDN w:val="0"/>
        <w:adjustRightInd w:val="0"/>
        <w:spacing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3. Also mention to JG suggestion for page on HNF website where people could discuss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/>
          <w:color w:val="000000"/>
        </w:rPr>
        <w:t>access issues.</w:t>
      </w:r>
    </w:p>
    <w:p w:rsidR="003E63BF" w:rsidRDefault="00C405EE" w:rsidP="00C405EE">
      <w:pPr>
        <w:autoSpaceDE w:val="0"/>
        <w:autoSpaceDN w:val="0"/>
        <w:adjustRightInd w:val="0"/>
        <w:spacing w:line="240" w:lineRule="auto"/>
      </w:pPr>
      <w:r>
        <w:rPr>
          <w:rFonts w:ascii="ArialMT" w:cs="ArialMT"/>
          <w:color w:val="000000"/>
        </w:rPr>
        <w:t>4. Contact</w:t>
      </w:r>
      <w:r>
        <w:rPr>
          <w:rFonts w:ascii="ArialMT" w:cs="ArialMT"/>
          <w:color w:val="000000"/>
        </w:rPr>
        <w:t xml:space="preserve"> </w:t>
      </w:r>
      <w:r>
        <w:rPr>
          <w:rFonts w:ascii="ArialMT" w:cs="ArialMT"/>
          <w:color w:val="1155CD"/>
          <w:sz w:val="19"/>
          <w:szCs w:val="19"/>
        </w:rPr>
        <w:t>https://actionforblindpeople.org.uk/supportandinformationpage/localactionteams/london/</w:t>
      </w:r>
      <w:bookmarkEnd w:id="0"/>
    </w:p>
    <w:sectPr w:rsidR="003E6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-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EE"/>
    <w:rsid w:val="003E63BF"/>
    <w:rsid w:val="00C405EE"/>
    <w:rsid w:val="00EC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0F982-8B0D-43EF-844F-D1A25F58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Griffis</dc:creator>
  <cp:keywords/>
  <dc:description/>
  <cp:lastModifiedBy>Janine Griffis</cp:lastModifiedBy>
  <cp:revision>1</cp:revision>
  <dcterms:created xsi:type="dcterms:W3CDTF">2016-06-17T08:04:00Z</dcterms:created>
  <dcterms:modified xsi:type="dcterms:W3CDTF">2016-06-17T08:15:00Z</dcterms:modified>
</cp:coreProperties>
</file>